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3F2" w:rsidRDefault="005073F2" w:rsidP="005073F2">
      <w:pPr>
        <w:jc w:val="center"/>
        <w:rPr>
          <w:b/>
          <w:bCs/>
          <w:sz w:val="22"/>
          <w:szCs w:val="22"/>
        </w:rPr>
      </w:pPr>
      <w:r>
        <w:rPr>
          <w:b/>
          <w:bCs/>
          <w:sz w:val="22"/>
          <w:szCs w:val="22"/>
        </w:rPr>
        <w:t>SYLLABUS</w:t>
      </w:r>
    </w:p>
    <w:p w:rsidR="005073F2" w:rsidRDefault="005073F2" w:rsidP="005073F2">
      <w:pPr>
        <w:jc w:val="center"/>
        <w:rPr>
          <w:b/>
          <w:bCs/>
          <w:sz w:val="22"/>
          <w:szCs w:val="22"/>
        </w:rPr>
      </w:pPr>
    </w:p>
    <w:p w:rsidR="005073F2" w:rsidRDefault="005073F2" w:rsidP="005073F2">
      <w:pPr>
        <w:jc w:val="center"/>
        <w:rPr>
          <w:b/>
          <w:bCs/>
          <w:sz w:val="22"/>
          <w:szCs w:val="22"/>
        </w:rPr>
      </w:pPr>
      <w:r>
        <w:rPr>
          <w:b/>
          <w:bCs/>
          <w:sz w:val="22"/>
          <w:szCs w:val="22"/>
        </w:rPr>
        <w:t>MISSISSIPPI VALLEY STATE UNIVERSITY</w:t>
      </w:r>
    </w:p>
    <w:p w:rsidR="005073F2" w:rsidRDefault="005073F2" w:rsidP="005073F2">
      <w:pPr>
        <w:jc w:val="center"/>
        <w:rPr>
          <w:b/>
          <w:bCs/>
          <w:sz w:val="22"/>
          <w:szCs w:val="22"/>
        </w:rPr>
      </w:pPr>
      <w:r>
        <w:rPr>
          <w:b/>
          <w:bCs/>
          <w:sz w:val="22"/>
          <w:szCs w:val="22"/>
        </w:rPr>
        <w:t>DEPARTMENT OF HEALTH, PHYSICAL EDUCATION, AND RECREATION</w:t>
      </w:r>
    </w:p>
    <w:p w:rsidR="00836C4F" w:rsidRDefault="00836C4F" w:rsidP="005073F2">
      <w:pPr>
        <w:jc w:val="center"/>
        <w:rPr>
          <w:sz w:val="22"/>
          <w:szCs w:val="22"/>
        </w:rPr>
      </w:pPr>
      <w:r>
        <w:rPr>
          <w:b/>
          <w:bCs/>
          <w:sz w:val="22"/>
          <w:szCs w:val="22"/>
        </w:rPr>
        <w:t>Fall 2018</w:t>
      </w:r>
    </w:p>
    <w:p w:rsidR="005073F2" w:rsidRDefault="005073F2" w:rsidP="005073F2">
      <w:pPr>
        <w:rPr>
          <w:b/>
          <w:bCs/>
        </w:rPr>
      </w:pPr>
    </w:p>
    <w:p w:rsidR="005073F2" w:rsidRDefault="005073F2" w:rsidP="005073F2">
      <w:pPr>
        <w:rPr>
          <w:b/>
          <w:bCs/>
          <w:i/>
          <w:iCs/>
          <w:sz w:val="22"/>
          <w:szCs w:val="22"/>
        </w:rPr>
      </w:pPr>
      <w:r>
        <w:rPr>
          <w:b/>
          <w:bCs/>
          <w:i/>
          <w:iCs/>
          <w:sz w:val="22"/>
          <w:szCs w:val="22"/>
        </w:rPr>
        <w:t xml:space="preserve">Holistic Transformer: Transforming and developing scholars, reflective thinkers, and </w:t>
      </w:r>
    </w:p>
    <w:p w:rsidR="005073F2" w:rsidRDefault="005073F2" w:rsidP="005073F2">
      <w:pPr>
        <w:rPr>
          <w:b/>
          <w:bCs/>
          <w:i/>
          <w:iCs/>
          <w:sz w:val="22"/>
          <w:szCs w:val="22"/>
        </w:rPr>
      </w:pPr>
      <w:proofErr w:type="gramStart"/>
      <w:r>
        <w:rPr>
          <w:b/>
          <w:bCs/>
          <w:i/>
          <w:iCs/>
          <w:sz w:val="22"/>
          <w:szCs w:val="22"/>
        </w:rPr>
        <w:t>responsible</w:t>
      </w:r>
      <w:proofErr w:type="gramEnd"/>
      <w:r>
        <w:rPr>
          <w:b/>
          <w:bCs/>
          <w:i/>
          <w:iCs/>
          <w:sz w:val="22"/>
          <w:szCs w:val="22"/>
        </w:rPr>
        <w:t xml:space="preserve"> professional who in turn will change and transform the Delta and </w:t>
      </w:r>
    </w:p>
    <w:p w:rsidR="005073F2" w:rsidRDefault="005073F2" w:rsidP="005073F2">
      <w:proofErr w:type="gramStart"/>
      <w:r>
        <w:rPr>
          <w:b/>
          <w:bCs/>
          <w:i/>
          <w:iCs/>
          <w:sz w:val="22"/>
          <w:szCs w:val="22"/>
        </w:rPr>
        <w:t>society  beyond</w:t>
      </w:r>
      <w:proofErr w:type="gramEnd"/>
      <w:r>
        <w:rPr>
          <w:b/>
          <w:bCs/>
          <w:i/>
          <w:iCs/>
          <w:sz w:val="22"/>
          <w:szCs w:val="22"/>
        </w:rPr>
        <w:t>.</w:t>
      </w:r>
    </w:p>
    <w:p w:rsidR="005073F2" w:rsidRDefault="005073F2" w:rsidP="005073F2"/>
    <w:p w:rsidR="005073F2" w:rsidRPr="0096660E" w:rsidRDefault="005073F2" w:rsidP="005073F2">
      <w:pPr>
        <w:jc w:val="center"/>
        <w:rPr>
          <w:b/>
          <w:bCs/>
          <w:sz w:val="20"/>
          <w:szCs w:val="20"/>
        </w:rPr>
      </w:pPr>
      <w:r>
        <w:rPr>
          <w:b/>
          <w:bCs/>
          <w:sz w:val="20"/>
          <w:szCs w:val="20"/>
        </w:rPr>
        <w:t>HL 101</w:t>
      </w:r>
      <w:r w:rsidR="00346DA0">
        <w:rPr>
          <w:b/>
          <w:bCs/>
          <w:sz w:val="20"/>
          <w:szCs w:val="20"/>
        </w:rPr>
        <w:t>/</w:t>
      </w:r>
      <w:proofErr w:type="gramStart"/>
      <w:r w:rsidR="00346DA0">
        <w:rPr>
          <w:b/>
          <w:bCs/>
          <w:sz w:val="20"/>
          <w:szCs w:val="20"/>
        </w:rPr>
        <w:t xml:space="preserve">05 </w:t>
      </w:r>
      <w:r>
        <w:rPr>
          <w:b/>
          <w:bCs/>
          <w:sz w:val="20"/>
          <w:szCs w:val="20"/>
        </w:rPr>
        <w:t xml:space="preserve"> COMPREHENSIVE</w:t>
      </w:r>
      <w:proofErr w:type="gramEnd"/>
      <w:r>
        <w:rPr>
          <w:b/>
          <w:bCs/>
          <w:sz w:val="20"/>
          <w:szCs w:val="20"/>
        </w:rPr>
        <w:t xml:space="preserve"> HEALTH</w:t>
      </w:r>
    </w:p>
    <w:p w:rsidR="005073F2" w:rsidRDefault="005073F2" w:rsidP="005073F2">
      <w:pPr>
        <w:rPr>
          <w:b/>
          <w:bCs/>
        </w:rPr>
      </w:pPr>
    </w:p>
    <w:p w:rsidR="005073F2" w:rsidRPr="00BA2B7E" w:rsidRDefault="005073F2" w:rsidP="005073F2">
      <w:pPr>
        <w:rPr>
          <w:sz w:val="20"/>
          <w:szCs w:val="20"/>
        </w:rPr>
      </w:pPr>
      <w:r w:rsidRPr="00BA2B7E">
        <w:rPr>
          <w:sz w:val="20"/>
          <w:szCs w:val="20"/>
        </w:rPr>
        <w:t xml:space="preserve">                                              </w:t>
      </w:r>
    </w:p>
    <w:p w:rsidR="005073F2" w:rsidRPr="00BA2B7E" w:rsidRDefault="005073F2" w:rsidP="005073F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bCs/>
          <w:sz w:val="20"/>
          <w:szCs w:val="20"/>
          <w:u w:val="single"/>
        </w:rPr>
      </w:pPr>
      <w:r w:rsidRPr="00BA2B7E">
        <w:rPr>
          <w:b/>
          <w:bCs/>
          <w:sz w:val="20"/>
          <w:szCs w:val="20"/>
          <w:u w:val="single"/>
        </w:rPr>
        <w:t>Instructor:</w:t>
      </w:r>
      <w:r w:rsidRPr="00BA2B7E">
        <w:rPr>
          <w:b/>
          <w:bCs/>
          <w:sz w:val="20"/>
          <w:szCs w:val="20"/>
        </w:rPr>
        <w:tab/>
      </w:r>
      <w:r w:rsidRPr="00BA2B7E">
        <w:rPr>
          <w:b/>
          <w:bCs/>
          <w:sz w:val="20"/>
          <w:szCs w:val="20"/>
        </w:rPr>
        <w:tab/>
      </w:r>
      <w:r w:rsidRPr="00BA2B7E">
        <w:rPr>
          <w:b/>
          <w:bCs/>
          <w:sz w:val="20"/>
          <w:szCs w:val="20"/>
        </w:rPr>
        <w:tab/>
      </w:r>
      <w:r w:rsidRPr="00BA2B7E">
        <w:rPr>
          <w:b/>
          <w:bCs/>
          <w:sz w:val="20"/>
          <w:szCs w:val="20"/>
          <w:u w:val="single"/>
        </w:rPr>
        <w:t>Class Meetings</w:t>
      </w:r>
      <w:r>
        <w:rPr>
          <w:b/>
          <w:bCs/>
          <w:sz w:val="20"/>
          <w:szCs w:val="20"/>
          <w:u w:val="single"/>
        </w:rPr>
        <w:t>:</w:t>
      </w:r>
      <w:r w:rsidRPr="00BA2B7E">
        <w:rPr>
          <w:b/>
          <w:bCs/>
          <w:sz w:val="20"/>
          <w:szCs w:val="20"/>
        </w:rPr>
        <w:tab/>
      </w:r>
      <w:r w:rsidRPr="00BA2B7E">
        <w:rPr>
          <w:b/>
          <w:bCs/>
          <w:sz w:val="20"/>
          <w:szCs w:val="20"/>
        </w:rPr>
        <w:tab/>
      </w:r>
      <w:r w:rsidRPr="00BA2B7E">
        <w:rPr>
          <w:b/>
          <w:bCs/>
          <w:sz w:val="20"/>
          <w:szCs w:val="20"/>
        </w:rPr>
        <w:tab/>
      </w:r>
      <w:r w:rsidRPr="00BA2B7E">
        <w:rPr>
          <w:b/>
          <w:bCs/>
          <w:sz w:val="20"/>
          <w:szCs w:val="20"/>
        </w:rPr>
        <w:tab/>
      </w:r>
      <w:r w:rsidRPr="00BA2B7E">
        <w:rPr>
          <w:b/>
          <w:bCs/>
          <w:sz w:val="20"/>
          <w:szCs w:val="20"/>
          <w:u w:val="single"/>
        </w:rPr>
        <w:t>Location</w:t>
      </w:r>
      <w:r>
        <w:rPr>
          <w:b/>
          <w:bCs/>
          <w:sz w:val="20"/>
          <w:szCs w:val="20"/>
          <w:u w:val="single"/>
        </w:rPr>
        <w:t>:</w:t>
      </w:r>
    </w:p>
    <w:p w:rsidR="005073F2" w:rsidRPr="00BA2B7E" w:rsidRDefault="00836C4F" w:rsidP="005073F2">
      <w:pPr>
        <w:tabs>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0"/>
          <w:szCs w:val="20"/>
        </w:rPr>
      </w:pPr>
      <w:r>
        <w:rPr>
          <w:b/>
          <w:bCs/>
          <w:sz w:val="20"/>
          <w:szCs w:val="20"/>
        </w:rPr>
        <w:t>Dr. Atakpu</w:t>
      </w:r>
      <w:r>
        <w:rPr>
          <w:b/>
          <w:bCs/>
          <w:sz w:val="20"/>
          <w:szCs w:val="20"/>
        </w:rPr>
        <w:tab/>
      </w:r>
      <w:r>
        <w:rPr>
          <w:b/>
          <w:bCs/>
          <w:sz w:val="20"/>
          <w:szCs w:val="20"/>
        </w:rPr>
        <w:tab/>
      </w:r>
      <w:r>
        <w:rPr>
          <w:b/>
          <w:bCs/>
          <w:sz w:val="20"/>
          <w:szCs w:val="20"/>
        </w:rPr>
        <w:tab/>
        <w:t>MWF: 2:45 -3:25</w:t>
      </w:r>
      <w:r w:rsidR="005073F2">
        <w:rPr>
          <w:b/>
          <w:bCs/>
          <w:sz w:val="20"/>
          <w:szCs w:val="20"/>
        </w:rPr>
        <w:tab/>
      </w:r>
      <w:r w:rsidR="005073F2">
        <w:rPr>
          <w:b/>
          <w:bCs/>
          <w:sz w:val="20"/>
          <w:szCs w:val="20"/>
        </w:rPr>
        <w:tab/>
        <w:t>HPE</w:t>
      </w:r>
      <w:r w:rsidR="00292695">
        <w:rPr>
          <w:b/>
          <w:bCs/>
          <w:sz w:val="20"/>
          <w:szCs w:val="20"/>
        </w:rPr>
        <w:t xml:space="preserve">R, </w:t>
      </w:r>
      <w:r w:rsidR="004C7402">
        <w:rPr>
          <w:b/>
          <w:bCs/>
          <w:sz w:val="20"/>
          <w:szCs w:val="20"/>
        </w:rPr>
        <w:t>Room 58</w:t>
      </w:r>
    </w:p>
    <w:p w:rsidR="005073F2" w:rsidRPr="00BA2B7E" w:rsidRDefault="005073F2" w:rsidP="005073F2">
      <w:pPr>
        <w:tabs>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0"/>
          <w:szCs w:val="20"/>
        </w:rPr>
      </w:pPr>
    </w:p>
    <w:p w:rsidR="005073F2" w:rsidRPr="00BA2B7E" w:rsidRDefault="005073F2" w:rsidP="005073F2">
      <w:pPr>
        <w:tabs>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0"/>
          <w:szCs w:val="20"/>
        </w:rPr>
      </w:pPr>
      <w:r w:rsidRPr="00BA2B7E">
        <w:rPr>
          <w:b/>
          <w:bCs/>
          <w:sz w:val="20"/>
          <w:szCs w:val="20"/>
          <w:u w:val="single"/>
        </w:rPr>
        <w:t>Phone:</w:t>
      </w:r>
      <w:r w:rsidRPr="00BA2B7E">
        <w:rPr>
          <w:b/>
          <w:bCs/>
          <w:sz w:val="20"/>
          <w:szCs w:val="20"/>
          <w:u w:val="single"/>
        </w:rPr>
        <w:tab/>
      </w:r>
      <w:r w:rsidRPr="00BA2B7E">
        <w:rPr>
          <w:b/>
          <w:bCs/>
          <w:sz w:val="20"/>
          <w:szCs w:val="20"/>
        </w:rPr>
        <w:tab/>
      </w:r>
      <w:r w:rsidRPr="00BA2B7E">
        <w:rPr>
          <w:b/>
          <w:bCs/>
          <w:sz w:val="20"/>
          <w:szCs w:val="20"/>
        </w:rPr>
        <w:tab/>
      </w:r>
      <w:r w:rsidRPr="00BA2B7E">
        <w:rPr>
          <w:b/>
          <w:bCs/>
          <w:sz w:val="20"/>
          <w:szCs w:val="20"/>
        </w:rPr>
        <w:tab/>
      </w:r>
      <w:r w:rsidRPr="00BA2B7E">
        <w:rPr>
          <w:b/>
          <w:bCs/>
          <w:sz w:val="20"/>
          <w:szCs w:val="20"/>
          <w:u w:val="single"/>
        </w:rPr>
        <w:t>E-mail Address:</w:t>
      </w:r>
      <w:r w:rsidRPr="00BA2B7E">
        <w:rPr>
          <w:b/>
          <w:bCs/>
          <w:sz w:val="20"/>
          <w:szCs w:val="20"/>
          <w:u w:val="single"/>
        </w:rPr>
        <w:tab/>
      </w:r>
      <w:r w:rsidR="00E07C31">
        <w:rPr>
          <w:b/>
          <w:sz w:val="20"/>
          <w:szCs w:val="20"/>
        </w:rPr>
        <w:t>Benedict.atakpu@mvsu.edu</w:t>
      </w:r>
      <w:r w:rsidRPr="00BA2B7E">
        <w:rPr>
          <w:b/>
          <w:bCs/>
          <w:sz w:val="20"/>
          <w:szCs w:val="20"/>
        </w:rPr>
        <w:tab/>
      </w:r>
      <w:r w:rsidRPr="00BA2B7E">
        <w:rPr>
          <w:b/>
          <w:bCs/>
          <w:sz w:val="20"/>
          <w:szCs w:val="20"/>
        </w:rPr>
        <w:tab/>
        <w:t xml:space="preserve">             </w:t>
      </w:r>
    </w:p>
    <w:p w:rsidR="004C7402" w:rsidRDefault="005073F2" w:rsidP="005073F2">
      <w:pPr>
        <w:rPr>
          <w:b/>
          <w:bCs/>
          <w:sz w:val="20"/>
          <w:szCs w:val="20"/>
        </w:rPr>
      </w:pPr>
      <w:r w:rsidRPr="00BA2B7E">
        <w:rPr>
          <w:b/>
          <w:sz w:val="20"/>
          <w:szCs w:val="20"/>
        </w:rPr>
        <w:t xml:space="preserve"> </w:t>
      </w:r>
      <w:r w:rsidR="00346DA0">
        <w:rPr>
          <w:b/>
          <w:sz w:val="20"/>
          <w:szCs w:val="20"/>
        </w:rPr>
        <w:t>662 254 3557</w:t>
      </w:r>
      <w:r w:rsidRPr="00BA2B7E">
        <w:rPr>
          <w:b/>
          <w:sz w:val="20"/>
          <w:szCs w:val="20"/>
        </w:rPr>
        <w:t xml:space="preserve">       </w:t>
      </w:r>
      <w:r>
        <w:rPr>
          <w:b/>
          <w:sz w:val="20"/>
          <w:szCs w:val="20"/>
        </w:rPr>
        <w:t xml:space="preserve">                          </w:t>
      </w:r>
      <w:r w:rsidR="000A42ED">
        <w:rPr>
          <w:b/>
          <w:sz w:val="20"/>
          <w:szCs w:val="20"/>
        </w:rPr>
        <w:tab/>
      </w:r>
      <w:r w:rsidR="000A42ED">
        <w:rPr>
          <w:b/>
          <w:sz w:val="20"/>
          <w:szCs w:val="20"/>
        </w:rPr>
        <w:tab/>
      </w:r>
      <w:r w:rsidR="000A42ED">
        <w:rPr>
          <w:b/>
          <w:sz w:val="20"/>
          <w:szCs w:val="20"/>
        </w:rPr>
        <w:tab/>
      </w:r>
      <w:r w:rsidR="000A42ED">
        <w:rPr>
          <w:b/>
          <w:bCs/>
          <w:sz w:val="20"/>
          <w:szCs w:val="20"/>
        </w:rPr>
        <w:t xml:space="preserve"> </w:t>
      </w:r>
      <w:r>
        <w:rPr>
          <w:b/>
          <w:bCs/>
          <w:sz w:val="20"/>
          <w:szCs w:val="20"/>
        </w:rPr>
        <w:t xml:space="preserve"> </w:t>
      </w:r>
      <w:r w:rsidRPr="00BA2B7E">
        <w:rPr>
          <w:b/>
          <w:bCs/>
          <w:sz w:val="20"/>
          <w:szCs w:val="20"/>
        </w:rPr>
        <w:tab/>
      </w:r>
      <w:r w:rsidRPr="00BA2B7E">
        <w:rPr>
          <w:b/>
          <w:bCs/>
          <w:sz w:val="20"/>
          <w:szCs w:val="20"/>
        </w:rPr>
        <w:tab/>
      </w:r>
    </w:p>
    <w:p w:rsidR="00A13B2F" w:rsidRPr="00A13B2F" w:rsidRDefault="004C7402" w:rsidP="00A13B2F">
      <w:pPr>
        <w:tabs>
          <w:tab w:val="left" w:pos="720"/>
          <w:tab w:val="left" w:pos="1440"/>
          <w:tab w:val="left" w:pos="2160"/>
          <w:tab w:val="left" w:pos="2880"/>
          <w:tab w:val="left" w:pos="3600"/>
          <w:tab w:val="left" w:pos="4320"/>
          <w:tab w:val="left" w:pos="5040"/>
          <w:tab w:val="left" w:pos="5760"/>
          <w:tab w:val="left" w:pos="6480"/>
          <w:tab w:val="left" w:pos="7200"/>
        </w:tabs>
        <w:rPr>
          <w:bCs/>
          <w:color w:val="000000"/>
          <w:sz w:val="20"/>
          <w:szCs w:val="20"/>
        </w:rPr>
      </w:pPr>
      <w:r>
        <w:rPr>
          <w:b/>
          <w:bCs/>
          <w:sz w:val="20"/>
          <w:szCs w:val="20"/>
        </w:rPr>
        <w:t>Office Hours</w:t>
      </w:r>
      <w:proofErr w:type="gramStart"/>
      <w:r>
        <w:rPr>
          <w:b/>
          <w:bCs/>
          <w:sz w:val="20"/>
          <w:szCs w:val="20"/>
        </w:rPr>
        <w:t xml:space="preserve">: </w:t>
      </w:r>
      <w:r w:rsidR="00A13B2F" w:rsidRPr="00A13B2F">
        <w:rPr>
          <w:rFonts w:asciiTheme="minorHAnsi" w:eastAsiaTheme="minorEastAsia" w:hAnsiTheme="minorHAnsi" w:cstheme="minorBidi"/>
          <w:sz w:val="22"/>
          <w:szCs w:val="22"/>
        </w:rPr>
        <w:t>:</w:t>
      </w:r>
      <w:proofErr w:type="gramEnd"/>
      <w:r w:rsidR="00A13B2F" w:rsidRPr="00A13B2F">
        <w:rPr>
          <w:rFonts w:asciiTheme="minorHAnsi" w:eastAsiaTheme="minorEastAsia" w:hAnsiTheme="minorHAnsi" w:cstheme="minorBidi"/>
          <w:sz w:val="22"/>
          <w:szCs w:val="22"/>
        </w:rPr>
        <w:t xml:space="preserve"> </w:t>
      </w:r>
    </w:p>
    <w:p w:rsidR="00080438" w:rsidRPr="003A0255" w:rsidRDefault="00080438" w:rsidP="00080438">
      <w:pPr>
        <w:tabs>
          <w:tab w:val="left" w:pos="720"/>
          <w:tab w:val="left" w:pos="1440"/>
          <w:tab w:val="left" w:pos="2160"/>
          <w:tab w:val="left" w:pos="2880"/>
          <w:tab w:val="left" w:pos="3600"/>
          <w:tab w:val="left" w:pos="4320"/>
          <w:tab w:val="left" w:pos="5040"/>
          <w:tab w:val="left" w:pos="5760"/>
          <w:tab w:val="left" w:pos="6480"/>
          <w:tab w:val="left" w:pos="7200"/>
        </w:tabs>
        <w:rPr>
          <w:bCs/>
          <w:color w:val="000000"/>
          <w:sz w:val="20"/>
          <w:szCs w:val="20"/>
        </w:rPr>
      </w:pPr>
    </w:p>
    <w:p w:rsidR="005073F2" w:rsidRDefault="005073F2" w:rsidP="005073F2">
      <w:pPr>
        <w:rPr>
          <w:b/>
          <w:bCs/>
          <w:sz w:val="20"/>
          <w:szCs w:val="20"/>
        </w:rPr>
      </w:pPr>
      <w:r w:rsidRPr="00BA2B7E">
        <w:rPr>
          <w:b/>
          <w:bCs/>
          <w:sz w:val="20"/>
          <w:szCs w:val="20"/>
        </w:rPr>
        <w:tab/>
      </w:r>
      <w:r w:rsidRPr="00BA2B7E">
        <w:rPr>
          <w:b/>
          <w:bCs/>
          <w:sz w:val="20"/>
          <w:szCs w:val="20"/>
        </w:rPr>
        <w:tab/>
      </w:r>
      <w:r w:rsidRPr="00BA2B7E">
        <w:rPr>
          <w:b/>
          <w:bCs/>
          <w:sz w:val="20"/>
          <w:szCs w:val="20"/>
        </w:rPr>
        <w:tab/>
      </w:r>
      <w:r w:rsidRPr="00BA2B7E">
        <w:rPr>
          <w:b/>
          <w:bCs/>
          <w:sz w:val="20"/>
          <w:szCs w:val="20"/>
        </w:rPr>
        <w:tab/>
      </w:r>
      <w:r w:rsidRPr="00BA2B7E">
        <w:rPr>
          <w:b/>
          <w:bCs/>
          <w:sz w:val="20"/>
          <w:szCs w:val="20"/>
        </w:rPr>
        <w:tab/>
      </w:r>
      <w:r w:rsidRPr="00BA2B7E">
        <w:rPr>
          <w:b/>
          <w:bCs/>
          <w:sz w:val="20"/>
          <w:szCs w:val="20"/>
        </w:rPr>
        <w:tab/>
      </w:r>
      <w:r w:rsidRPr="00BA2B7E">
        <w:rPr>
          <w:b/>
          <w:bCs/>
          <w:sz w:val="20"/>
          <w:szCs w:val="20"/>
        </w:rPr>
        <w:tab/>
      </w:r>
    </w:p>
    <w:p w:rsidR="005073F2" w:rsidRDefault="005073F2" w:rsidP="005073F2">
      <w:pPr>
        <w:rPr>
          <w:b/>
          <w:bCs/>
          <w:sz w:val="20"/>
          <w:szCs w:val="20"/>
        </w:rPr>
      </w:pPr>
    </w:p>
    <w:p w:rsidR="005073F2" w:rsidRPr="00536685" w:rsidRDefault="005073F2" w:rsidP="005073F2">
      <w:pPr>
        <w:rPr>
          <w:b/>
          <w:bCs/>
          <w:sz w:val="20"/>
          <w:szCs w:val="20"/>
          <w:u w:val="single"/>
        </w:rPr>
      </w:pPr>
      <w:r>
        <w:rPr>
          <w:b/>
          <w:bCs/>
          <w:sz w:val="20"/>
          <w:szCs w:val="20"/>
          <w:u w:val="single"/>
        </w:rPr>
        <w:t>CATALOG D</w:t>
      </w:r>
      <w:r w:rsidRPr="00536685">
        <w:rPr>
          <w:b/>
          <w:bCs/>
          <w:sz w:val="20"/>
          <w:szCs w:val="20"/>
          <w:u w:val="single"/>
        </w:rPr>
        <w:t>ESCRIPTION:</w:t>
      </w:r>
    </w:p>
    <w:p w:rsidR="005073F2" w:rsidRPr="00536685" w:rsidRDefault="005073F2" w:rsidP="005073F2">
      <w:pPr>
        <w:rPr>
          <w:b/>
          <w:bCs/>
          <w:sz w:val="20"/>
          <w:szCs w:val="20"/>
          <w:u w:val="single"/>
        </w:rPr>
      </w:pPr>
    </w:p>
    <w:p w:rsidR="005073F2" w:rsidRDefault="005073F2" w:rsidP="005073F2">
      <w:pPr>
        <w:rPr>
          <w:bCs/>
        </w:rPr>
      </w:pPr>
      <w:r w:rsidRPr="005B6764">
        <w:rPr>
          <w:bCs/>
          <w:i/>
          <w:iCs/>
          <w:sz w:val="20"/>
          <w:szCs w:val="20"/>
        </w:rPr>
        <w:t xml:space="preserve">     </w:t>
      </w:r>
      <w:r w:rsidRPr="005B6764">
        <w:rPr>
          <w:sz w:val="20"/>
          <w:szCs w:val="20"/>
        </w:rPr>
        <w:t xml:space="preserve">HL 101, </w:t>
      </w:r>
      <w:r w:rsidRPr="005B6764">
        <w:rPr>
          <w:sz w:val="20"/>
          <w:szCs w:val="20"/>
          <w:u w:val="single"/>
        </w:rPr>
        <w:t>Comprehensive Health</w:t>
      </w:r>
      <w:r w:rsidRPr="005B6764">
        <w:rPr>
          <w:sz w:val="20"/>
          <w:szCs w:val="20"/>
        </w:rPr>
        <w:t>, includes basic information concerning the care of the body and common departures from health, and it discusses social, governmental, and environmental health programs.</w:t>
      </w:r>
      <w:r w:rsidRPr="005B6764">
        <w:rPr>
          <w:bCs/>
        </w:rPr>
        <w:t xml:space="preserve">   </w:t>
      </w:r>
    </w:p>
    <w:p w:rsidR="005073F2" w:rsidRDefault="005073F2" w:rsidP="005073F2">
      <w:pPr>
        <w:rPr>
          <w:bCs/>
          <w:sz w:val="20"/>
          <w:szCs w:val="20"/>
          <w:u w:val="single"/>
        </w:rPr>
      </w:pPr>
      <w:r w:rsidRPr="005B6764">
        <w:rPr>
          <w:bCs/>
        </w:rPr>
        <w:t xml:space="preserve"> </w:t>
      </w:r>
    </w:p>
    <w:p w:rsidR="005073F2" w:rsidRPr="00881933" w:rsidRDefault="005073F2" w:rsidP="005073F2">
      <w:pPr>
        <w:rPr>
          <w:bCs/>
          <w:sz w:val="20"/>
          <w:szCs w:val="20"/>
          <w:u w:val="single"/>
        </w:rPr>
      </w:pPr>
      <w:r w:rsidRPr="00536685">
        <w:rPr>
          <w:b/>
          <w:bCs/>
          <w:sz w:val="20"/>
          <w:szCs w:val="20"/>
          <w:u w:val="single"/>
        </w:rPr>
        <w:t>CREDIT HOURS:</w:t>
      </w:r>
      <w:r>
        <w:rPr>
          <w:b/>
          <w:bCs/>
          <w:sz w:val="20"/>
          <w:szCs w:val="20"/>
        </w:rPr>
        <w:t xml:space="preserve"> 3</w:t>
      </w:r>
    </w:p>
    <w:p w:rsidR="005073F2" w:rsidRPr="00DE7B78" w:rsidRDefault="005073F2" w:rsidP="005073F2">
      <w:pPr>
        <w:rPr>
          <w:b/>
          <w:bCs/>
          <w:sz w:val="20"/>
          <w:szCs w:val="20"/>
        </w:rPr>
      </w:pPr>
    </w:p>
    <w:p w:rsidR="005073F2" w:rsidRPr="00536685" w:rsidRDefault="005073F2" w:rsidP="005073F2">
      <w:pPr>
        <w:rPr>
          <w:bCs/>
          <w:sz w:val="20"/>
          <w:szCs w:val="20"/>
        </w:rPr>
      </w:pPr>
      <w:r w:rsidRPr="00536685">
        <w:rPr>
          <w:b/>
          <w:bCs/>
          <w:sz w:val="20"/>
          <w:szCs w:val="20"/>
          <w:u w:val="single"/>
        </w:rPr>
        <w:t>PREREQUISITE</w:t>
      </w:r>
      <w:r w:rsidRPr="00536685">
        <w:rPr>
          <w:b/>
          <w:bCs/>
          <w:sz w:val="20"/>
          <w:szCs w:val="20"/>
        </w:rPr>
        <w:t xml:space="preserve">(S): </w:t>
      </w:r>
      <w:r w:rsidRPr="00DE7B78">
        <w:rPr>
          <w:b/>
          <w:bCs/>
          <w:sz w:val="20"/>
          <w:szCs w:val="20"/>
        </w:rPr>
        <w:t>NA</w:t>
      </w:r>
      <w:r w:rsidRPr="00536685">
        <w:rPr>
          <w:sz w:val="20"/>
          <w:szCs w:val="20"/>
        </w:rPr>
        <w:t xml:space="preserve">  </w:t>
      </w:r>
    </w:p>
    <w:p w:rsidR="005073F2" w:rsidRPr="00536685" w:rsidRDefault="005073F2" w:rsidP="005073F2">
      <w:pPr>
        <w:rPr>
          <w:b/>
          <w:bCs/>
          <w:sz w:val="20"/>
          <w:szCs w:val="20"/>
        </w:rPr>
      </w:pPr>
      <w:r w:rsidRPr="00536685">
        <w:rPr>
          <w:b/>
          <w:bCs/>
          <w:sz w:val="20"/>
          <w:szCs w:val="20"/>
        </w:rPr>
        <w:tab/>
      </w:r>
      <w:r w:rsidRPr="00536685">
        <w:rPr>
          <w:b/>
          <w:bCs/>
          <w:sz w:val="20"/>
          <w:szCs w:val="20"/>
        </w:rPr>
        <w:tab/>
      </w:r>
    </w:p>
    <w:p w:rsidR="005073F2" w:rsidRDefault="005073F2" w:rsidP="005073F2">
      <w:pPr>
        <w:rPr>
          <w:b/>
          <w:bCs/>
          <w:sz w:val="20"/>
          <w:szCs w:val="20"/>
          <w:u w:val="single"/>
        </w:rPr>
      </w:pPr>
      <w:r w:rsidRPr="00536685">
        <w:rPr>
          <w:b/>
          <w:bCs/>
          <w:sz w:val="20"/>
          <w:szCs w:val="20"/>
          <w:u w:val="single"/>
        </w:rPr>
        <w:t>PURPOSE/RATIONAL;</w:t>
      </w:r>
    </w:p>
    <w:p w:rsidR="005073F2" w:rsidRPr="00536685" w:rsidRDefault="005073F2" w:rsidP="005073F2">
      <w:pPr>
        <w:rPr>
          <w:b/>
          <w:bCs/>
          <w:sz w:val="20"/>
          <w:szCs w:val="20"/>
          <w:u w:val="single"/>
        </w:rPr>
      </w:pPr>
    </w:p>
    <w:p w:rsidR="005073F2" w:rsidRPr="005B6764" w:rsidRDefault="005073F2" w:rsidP="005073F2">
      <w:pPr>
        <w:rPr>
          <w:bCs/>
          <w:sz w:val="20"/>
          <w:szCs w:val="20"/>
          <w:u w:val="single"/>
        </w:rPr>
      </w:pPr>
      <w:r w:rsidRPr="005B6764">
        <w:rPr>
          <w:sz w:val="20"/>
          <w:szCs w:val="20"/>
        </w:rPr>
        <w:t xml:space="preserve">HL 101 will introduce the student to a logically organized format, body of knowledge, from the biological and social science that is essential for sound decisions in health maintenance, conducive to a proper sense of health values.    The Holistic Transformer Model (HTM) – the conceptual framework for teacher education at Mississippi Valley State University – is the basis of the design of HL 101 which is part of the program of study for physical education majors seeking licensors as physical education teachers, at the secondary level.  Therefore, this course is a step in the preparation physical educators who are Holistic Transformers, or teachers who are scholars in their field, facilitators of learning and physical development for all students.   </w:t>
      </w:r>
    </w:p>
    <w:p w:rsidR="005073F2" w:rsidRDefault="005073F2" w:rsidP="005073F2">
      <w:pPr>
        <w:rPr>
          <w:b/>
          <w:bCs/>
          <w:sz w:val="20"/>
          <w:szCs w:val="20"/>
          <w:u w:val="single"/>
        </w:rPr>
      </w:pPr>
    </w:p>
    <w:p w:rsidR="005073F2" w:rsidRPr="00536685" w:rsidRDefault="005073F2" w:rsidP="005073F2">
      <w:pPr>
        <w:rPr>
          <w:b/>
          <w:bCs/>
          <w:sz w:val="20"/>
          <w:szCs w:val="20"/>
          <w:u w:val="single"/>
        </w:rPr>
        <w:sectPr w:rsidR="005073F2" w:rsidRPr="00536685">
          <w:headerReference w:type="default" r:id="rId8"/>
          <w:pgSz w:w="12240" w:h="15840"/>
          <w:pgMar w:top="720" w:right="720" w:bottom="864" w:left="2520" w:header="720" w:footer="864" w:gutter="0"/>
          <w:pgNumType w:start="70"/>
          <w:cols w:space="720"/>
          <w:noEndnote/>
        </w:sectPr>
      </w:pPr>
    </w:p>
    <w:p w:rsidR="005073F2" w:rsidRDefault="005073F2" w:rsidP="005073F2">
      <w:pPr>
        <w:rPr>
          <w:b/>
          <w:bCs/>
          <w:sz w:val="20"/>
          <w:szCs w:val="20"/>
          <w:u w:val="single"/>
        </w:rPr>
      </w:pPr>
    </w:p>
    <w:p w:rsidR="005073F2" w:rsidRDefault="005073F2" w:rsidP="005073F2">
      <w:pPr>
        <w:rPr>
          <w:b/>
          <w:bCs/>
          <w:sz w:val="20"/>
          <w:szCs w:val="20"/>
          <w:u w:val="single"/>
        </w:rPr>
      </w:pPr>
      <w:r w:rsidRPr="00536685">
        <w:rPr>
          <w:b/>
          <w:bCs/>
          <w:sz w:val="20"/>
          <w:szCs w:val="20"/>
          <w:u w:val="single"/>
        </w:rPr>
        <w:t>GENERAL COURSE GOALS</w:t>
      </w:r>
    </w:p>
    <w:p w:rsidR="005073F2" w:rsidRPr="00536685" w:rsidRDefault="005073F2" w:rsidP="005073F2">
      <w:pPr>
        <w:rPr>
          <w:sz w:val="20"/>
          <w:szCs w:val="20"/>
        </w:rPr>
      </w:pPr>
    </w:p>
    <w:p w:rsidR="005073F2" w:rsidRDefault="005073F2" w:rsidP="005073F2">
      <w:pPr>
        <w:rPr>
          <w:b/>
          <w:sz w:val="20"/>
          <w:szCs w:val="20"/>
        </w:rPr>
      </w:pPr>
      <w:r w:rsidRPr="00DE7B78">
        <w:rPr>
          <w:b/>
          <w:sz w:val="20"/>
          <w:szCs w:val="20"/>
        </w:rPr>
        <w:t>The general course goals for HL 101 include;</w:t>
      </w:r>
    </w:p>
    <w:p w:rsidR="005073F2" w:rsidRPr="00DE7B78" w:rsidRDefault="005073F2" w:rsidP="005073F2">
      <w:pPr>
        <w:rPr>
          <w:b/>
          <w:bCs/>
          <w:sz w:val="20"/>
          <w:szCs w:val="20"/>
          <w:u w:val="single"/>
        </w:rPr>
      </w:pPr>
    </w:p>
    <w:p w:rsidR="005073F2" w:rsidRPr="005B6764" w:rsidRDefault="005073F2" w:rsidP="005073F2">
      <w:pPr>
        <w:rPr>
          <w:sz w:val="20"/>
          <w:szCs w:val="20"/>
        </w:rPr>
      </w:pPr>
      <w:r w:rsidRPr="005B6764">
        <w:rPr>
          <w:sz w:val="20"/>
          <w:szCs w:val="20"/>
        </w:rPr>
        <w:t>1.  Understanding how health impacts quality of life;</w:t>
      </w:r>
    </w:p>
    <w:p w:rsidR="005073F2" w:rsidRPr="005B6764" w:rsidRDefault="005073F2" w:rsidP="005073F2">
      <w:pPr>
        <w:rPr>
          <w:sz w:val="20"/>
          <w:szCs w:val="20"/>
        </w:rPr>
      </w:pPr>
      <w:r w:rsidRPr="005B6764">
        <w:rPr>
          <w:sz w:val="20"/>
          <w:szCs w:val="20"/>
        </w:rPr>
        <w:t>2.  Understanding the importance of lifestyle in disease prevention;</w:t>
      </w:r>
    </w:p>
    <w:p w:rsidR="005073F2" w:rsidRPr="005B6764" w:rsidRDefault="005073F2" w:rsidP="005073F2">
      <w:pPr>
        <w:rPr>
          <w:sz w:val="20"/>
          <w:szCs w:val="20"/>
        </w:rPr>
      </w:pPr>
      <w:r w:rsidRPr="005B6764">
        <w:rPr>
          <w:sz w:val="20"/>
          <w:szCs w:val="20"/>
        </w:rPr>
        <w:t>3.  Understanding environmental health;</w:t>
      </w:r>
    </w:p>
    <w:p w:rsidR="005073F2" w:rsidRPr="005B6764" w:rsidRDefault="005073F2" w:rsidP="005073F2">
      <w:pPr>
        <w:rPr>
          <w:sz w:val="20"/>
          <w:szCs w:val="20"/>
        </w:rPr>
      </w:pPr>
      <w:r w:rsidRPr="005B6764">
        <w:rPr>
          <w:sz w:val="20"/>
          <w:szCs w:val="20"/>
        </w:rPr>
        <w:t xml:space="preserve">4.  Gaining an understanding of behavior management plan to change </w:t>
      </w:r>
      <w:proofErr w:type="gramStart"/>
      <w:r w:rsidRPr="005B6764">
        <w:rPr>
          <w:sz w:val="20"/>
          <w:szCs w:val="20"/>
        </w:rPr>
        <w:t>a health-related behaviors</w:t>
      </w:r>
      <w:proofErr w:type="gramEnd"/>
      <w:r w:rsidRPr="005B6764">
        <w:rPr>
          <w:sz w:val="20"/>
          <w:szCs w:val="20"/>
        </w:rPr>
        <w:t>;</w:t>
      </w:r>
    </w:p>
    <w:p w:rsidR="005073F2" w:rsidRPr="005B6764" w:rsidRDefault="005073F2" w:rsidP="005073F2">
      <w:pPr>
        <w:rPr>
          <w:sz w:val="20"/>
          <w:szCs w:val="20"/>
        </w:rPr>
      </w:pPr>
      <w:r w:rsidRPr="005B6764">
        <w:rPr>
          <w:sz w:val="20"/>
          <w:szCs w:val="20"/>
        </w:rPr>
        <w:t>5.  Learning the factors that contribute to Cardiovascular Disease;</w:t>
      </w:r>
    </w:p>
    <w:p w:rsidR="005073F2" w:rsidRPr="005B6764" w:rsidRDefault="005073F2" w:rsidP="005073F2">
      <w:pPr>
        <w:rPr>
          <w:sz w:val="20"/>
          <w:szCs w:val="20"/>
        </w:rPr>
      </w:pPr>
      <w:r w:rsidRPr="005B6764">
        <w:rPr>
          <w:sz w:val="20"/>
          <w:szCs w:val="20"/>
        </w:rPr>
        <w:t>6.  Learning how exercise influences quality of life;</w:t>
      </w:r>
    </w:p>
    <w:p w:rsidR="005073F2" w:rsidRPr="005B6764" w:rsidRDefault="005073F2" w:rsidP="005073F2">
      <w:pPr>
        <w:rPr>
          <w:sz w:val="20"/>
          <w:szCs w:val="20"/>
        </w:rPr>
      </w:pPr>
      <w:r w:rsidRPr="005B6764">
        <w:rPr>
          <w:sz w:val="20"/>
          <w:szCs w:val="20"/>
        </w:rPr>
        <w:t>7.  Explaining how to put together a personalized exercise program; and</w:t>
      </w:r>
    </w:p>
    <w:p w:rsidR="005073F2" w:rsidRPr="005B6764" w:rsidRDefault="005073F2" w:rsidP="005073F2">
      <w:pPr>
        <w:rPr>
          <w:sz w:val="20"/>
          <w:szCs w:val="20"/>
        </w:rPr>
      </w:pPr>
      <w:r w:rsidRPr="005B6764">
        <w:rPr>
          <w:sz w:val="20"/>
          <w:szCs w:val="20"/>
        </w:rPr>
        <w:t>8.  Gaining an understanding of life strategies for healthful aging.</w:t>
      </w:r>
    </w:p>
    <w:p w:rsidR="005073F2" w:rsidRPr="005B6764" w:rsidRDefault="005073F2" w:rsidP="005073F2">
      <w:pPr>
        <w:rPr>
          <w:sz w:val="20"/>
          <w:szCs w:val="20"/>
        </w:rPr>
      </w:pPr>
    </w:p>
    <w:p w:rsidR="005073F2" w:rsidRDefault="005073F2" w:rsidP="005073F2">
      <w:pPr>
        <w:rPr>
          <w:b/>
          <w:bCs/>
          <w:sz w:val="14"/>
          <w:szCs w:val="14"/>
          <w:u w:val="single"/>
        </w:rPr>
      </w:pPr>
    </w:p>
    <w:p w:rsidR="005073F2" w:rsidRDefault="005073F2" w:rsidP="005073F2">
      <w:pPr>
        <w:rPr>
          <w:b/>
          <w:bCs/>
          <w:sz w:val="20"/>
          <w:szCs w:val="20"/>
          <w:u w:val="single"/>
        </w:rPr>
      </w:pPr>
    </w:p>
    <w:p w:rsidR="005073F2" w:rsidRDefault="005073F2" w:rsidP="005073F2">
      <w:pPr>
        <w:rPr>
          <w:b/>
          <w:bCs/>
          <w:sz w:val="20"/>
          <w:szCs w:val="20"/>
          <w:u w:val="single"/>
        </w:rPr>
      </w:pPr>
    </w:p>
    <w:p w:rsidR="005073F2" w:rsidRDefault="005073F2" w:rsidP="005073F2">
      <w:pPr>
        <w:rPr>
          <w:b/>
          <w:bCs/>
          <w:sz w:val="20"/>
          <w:szCs w:val="20"/>
          <w:u w:val="single"/>
        </w:rPr>
      </w:pPr>
      <w:r w:rsidRPr="00DE7B78">
        <w:rPr>
          <w:b/>
          <w:bCs/>
          <w:sz w:val="20"/>
          <w:szCs w:val="20"/>
          <w:u w:val="single"/>
        </w:rPr>
        <w:lastRenderedPageBreak/>
        <w:t>MATRIX: LINKAGE OF THE HTM AND HL 101 GENERAL COURSE GOALS</w:t>
      </w:r>
    </w:p>
    <w:p w:rsidR="005073F2" w:rsidRPr="00DE7B78" w:rsidRDefault="005073F2" w:rsidP="005073F2">
      <w:pPr>
        <w:rPr>
          <w:b/>
          <w:bCs/>
          <w:sz w:val="20"/>
          <w:szCs w:val="20"/>
          <w:u w:val="single"/>
        </w:rPr>
      </w:pPr>
    </w:p>
    <w:p w:rsidR="005073F2" w:rsidRDefault="005073F2" w:rsidP="005073F2">
      <w:pPr>
        <w:rPr>
          <w:b/>
          <w:bCs/>
          <w:sz w:val="14"/>
          <w:szCs w:val="14"/>
          <w:u w:val="single"/>
        </w:rPr>
      </w:pPr>
    </w:p>
    <w:tbl>
      <w:tblPr>
        <w:tblpPr w:leftFromText="180" w:rightFromText="180" w:vertAnchor="text" w:tblpY="1"/>
        <w:tblOverlap w:val="never"/>
        <w:tblW w:w="0" w:type="auto"/>
        <w:tblInd w:w="120" w:type="dxa"/>
        <w:tblLayout w:type="fixed"/>
        <w:tblCellMar>
          <w:left w:w="120" w:type="dxa"/>
          <w:right w:w="120" w:type="dxa"/>
        </w:tblCellMar>
        <w:tblLook w:val="0000" w:firstRow="0" w:lastRow="0" w:firstColumn="0" w:lastColumn="0" w:noHBand="0" w:noVBand="0"/>
      </w:tblPr>
      <w:tblGrid>
        <w:gridCol w:w="792"/>
        <w:gridCol w:w="1188"/>
        <w:gridCol w:w="1350"/>
        <w:gridCol w:w="1440"/>
      </w:tblGrid>
      <w:tr w:rsidR="005073F2" w:rsidTr="0027390B">
        <w:tc>
          <w:tcPr>
            <w:tcW w:w="792" w:type="dxa"/>
            <w:tcBorders>
              <w:top w:val="double" w:sz="7" w:space="0" w:color="000000"/>
              <w:left w:val="double" w:sz="7" w:space="0" w:color="000000"/>
              <w:bottom w:val="single" w:sz="7" w:space="0" w:color="000000"/>
              <w:right w:val="single" w:sz="7" w:space="0" w:color="000000"/>
            </w:tcBorders>
          </w:tcPr>
          <w:p w:rsidR="005073F2" w:rsidRDefault="005073F2" w:rsidP="0027390B">
            <w:pPr>
              <w:spacing w:line="120" w:lineRule="exact"/>
              <w:rPr>
                <w:b/>
                <w:bCs/>
                <w:sz w:val="14"/>
                <w:szCs w:val="14"/>
                <w:u w:val="single"/>
              </w:rPr>
            </w:pPr>
          </w:p>
          <w:p w:rsidR="005073F2" w:rsidRDefault="005073F2" w:rsidP="0027390B">
            <w:pPr>
              <w:spacing w:after="58"/>
              <w:jc w:val="center"/>
              <w:rPr>
                <w:b/>
                <w:bCs/>
                <w:sz w:val="12"/>
                <w:szCs w:val="12"/>
                <w:u w:val="single"/>
              </w:rPr>
            </w:pPr>
            <w:r>
              <w:rPr>
                <w:b/>
                <w:bCs/>
                <w:sz w:val="12"/>
                <w:szCs w:val="12"/>
              </w:rPr>
              <w:t>General</w:t>
            </w:r>
          </w:p>
        </w:tc>
        <w:tc>
          <w:tcPr>
            <w:tcW w:w="1188" w:type="dxa"/>
            <w:tcBorders>
              <w:top w:val="double" w:sz="7" w:space="0" w:color="000000"/>
              <w:left w:val="single" w:sz="7" w:space="0" w:color="000000"/>
              <w:bottom w:val="single" w:sz="7" w:space="0" w:color="000000"/>
              <w:right w:val="single" w:sz="7" w:space="0" w:color="000000"/>
            </w:tcBorders>
          </w:tcPr>
          <w:p w:rsidR="005073F2" w:rsidRDefault="005073F2" w:rsidP="0027390B">
            <w:pPr>
              <w:spacing w:line="120" w:lineRule="exact"/>
              <w:rPr>
                <w:b/>
                <w:bCs/>
                <w:sz w:val="12"/>
                <w:szCs w:val="12"/>
                <w:u w:val="single"/>
              </w:rPr>
            </w:pPr>
          </w:p>
          <w:p w:rsidR="005073F2" w:rsidRDefault="005073F2" w:rsidP="0027390B">
            <w:pPr>
              <w:spacing w:after="58"/>
              <w:jc w:val="center"/>
              <w:rPr>
                <w:b/>
                <w:bCs/>
                <w:sz w:val="12"/>
                <w:szCs w:val="12"/>
                <w:u w:val="single"/>
              </w:rPr>
            </w:pPr>
            <w:r>
              <w:rPr>
                <w:b/>
                <w:bCs/>
                <w:sz w:val="12"/>
                <w:szCs w:val="12"/>
              </w:rPr>
              <w:t>HTM</w:t>
            </w:r>
          </w:p>
        </w:tc>
        <w:tc>
          <w:tcPr>
            <w:tcW w:w="1350" w:type="dxa"/>
            <w:tcBorders>
              <w:top w:val="double" w:sz="7" w:space="0" w:color="000000"/>
              <w:left w:val="single" w:sz="7" w:space="0" w:color="000000"/>
              <w:bottom w:val="single" w:sz="7" w:space="0" w:color="000000"/>
              <w:right w:val="single" w:sz="7" w:space="0" w:color="000000"/>
            </w:tcBorders>
          </w:tcPr>
          <w:p w:rsidR="005073F2" w:rsidRDefault="005073F2" w:rsidP="0027390B">
            <w:pPr>
              <w:spacing w:line="120" w:lineRule="exact"/>
              <w:rPr>
                <w:b/>
                <w:bCs/>
                <w:sz w:val="12"/>
                <w:szCs w:val="12"/>
                <w:u w:val="single"/>
              </w:rPr>
            </w:pPr>
          </w:p>
          <w:p w:rsidR="005073F2" w:rsidRDefault="005073F2" w:rsidP="0027390B">
            <w:pPr>
              <w:spacing w:after="58"/>
              <w:jc w:val="center"/>
              <w:rPr>
                <w:b/>
                <w:bCs/>
                <w:sz w:val="12"/>
                <w:szCs w:val="12"/>
                <w:u w:val="single"/>
              </w:rPr>
            </w:pPr>
            <w:r>
              <w:rPr>
                <w:b/>
                <w:bCs/>
                <w:sz w:val="12"/>
                <w:szCs w:val="12"/>
              </w:rPr>
              <w:t>HTM</w:t>
            </w:r>
          </w:p>
        </w:tc>
        <w:tc>
          <w:tcPr>
            <w:tcW w:w="1440" w:type="dxa"/>
            <w:tcBorders>
              <w:top w:val="double" w:sz="7" w:space="0" w:color="000000"/>
              <w:left w:val="single" w:sz="7" w:space="0" w:color="000000"/>
              <w:bottom w:val="single" w:sz="7" w:space="0" w:color="000000"/>
              <w:right w:val="single" w:sz="7" w:space="0" w:color="000000"/>
            </w:tcBorders>
          </w:tcPr>
          <w:p w:rsidR="005073F2" w:rsidRDefault="005073F2" w:rsidP="0027390B">
            <w:pPr>
              <w:spacing w:line="120" w:lineRule="exact"/>
              <w:rPr>
                <w:b/>
                <w:bCs/>
                <w:sz w:val="12"/>
                <w:szCs w:val="12"/>
                <w:u w:val="single"/>
              </w:rPr>
            </w:pPr>
          </w:p>
          <w:p w:rsidR="005073F2" w:rsidRDefault="005073F2" w:rsidP="0027390B">
            <w:pPr>
              <w:spacing w:after="58"/>
              <w:jc w:val="center"/>
              <w:rPr>
                <w:b/>
                <w:bCs/>
                <w:sz w:val="12"/>
                <w:szCs w:val="12"/>
                <w:u w:val="single"/>
              </w:rPr>
            </w:pPr>
            <w:r>
              <w:rPr>
                <w:b/>
                <w:bCs/>
                <w:sz w:val="12"/>
                <w:szCs w:val="12"/>
              </w:rPr>
              <w:t>HTM</w:t>
            </w:r>
          </w:p>
        </w:tc>
      </w:tr>
      <w:tr w:rsidR="005073F2" w:rsidTr="0027390B">
        <w:tc>
          <w:tcPr>
            <w:tcW w:w="792" w:type="dxa"/>
            <w:tcBorders>
              <w:top w:val="single" w:sz="7" w:space="0" w:color="000000"/>
              <w:left w:val="double" w:sz="7" w:space="0" w:color="000000"/>
              <w:bottom w:val="single" w:sz="7" w:space="0" w:color="000000"/>
              <w:right w:val="single" w:sz="7" w:space="0" w:color="000000"/>
            </w:tcBorders>
          </w:tcPr>
          <w:p w:rsidR="005073F2" w:rsidRDefault="005073F2" w:rsidP="0027390B">
            <w:pPr>
              <w:spacing w:line="120" w:lineRule="exact"/>
              <w:rPr>
                <w:b/>
                <w:bCs/>
                <w:sz w:val="12"/>
                <w:szCs w:val="12"/>
                <w:u w:val="single"/>
              </w:rPr>
            </w:pPr>
          </w:p>
          <w:p w:rsidR="005073F2" w:rsidRDefault="005073F2" w:rsidP="0027390B">
            <w:pPr>
              <w:spacing w:after="58"/>
              <w:jc w:val="center"/>
              <w:rPr>
                <w:b/>
                <w:bCs/>
                <w:sz w:val="12"/>
                <w:szCs w:val="12"/>
                <w:u w:val="single"/>
              </w:rPr>
            </w:pPr>
            <w:r>
              <w:rPr>
                <w:b/>
                <w:bCs/>
                <w:sz w:val="12"/>
                <w:szCs w:val="12"/>
              </w:rPr>
              <w:t>Course Goals</w:t>
            </w:r>
          </w:p>
        </w:tc>
        <w:tc>
          <w:tcPr>
            <w:tcW w:w="1188" w:type="dxa"/>
            <w:tcBorders>
              <w:top w:val="single" w:sz="7" w:space="0" w:color="000000"/>
              <w:left w:val="single" w:sz="7" w:space="0" w:color="000000"/>
              <w:bottom w:val="single" w:sz="7" w:space="0" w:color="000000"/>
              <w:right w:val="single" w:sz="7" w:space="0" w:color="000000"/>
            </w:tcBorders>
          </w:tcPr>
          <w:p w:rsidR="005073F2" w:rsidRDefault="005073F2" w:rsidP="0027390B">
            <w:pPr>
              <w:spacing w:line="120" w:lineRule="exact"/>
              <w:rPr>
                <w:b/>
                <w:bCs/>
                <w:sz w:val="12"/>
                <w:szCs w:val="12"/>
                <w:u w:val="single"/>
              </w:rPr>
            </w:pPr>
          </w:p>
          <w:p w:rsidR="005073F2" w:rsidRDefault="005073F2" w:rsidP="0027390B">
            <w:pPr>
              <w:spacing w:after="58"/>
              <w:jc w:val="center"/>
              <w:rPr>
                <w:b/>
                <w:bCs/>
                <w:sz w:val="12"/>
                <w:szCs w:val="12"/>
                <w:u w:val="single"/>
              </w:rPr>
            </w:pPr>
            <w:r>
              <w:rPr>
                <w:sz w:val="12"/>
                <w:szCs w:val="12"/>
              </w:rPr>
              <w:t>Scholar</w:t>
            </w:r>
          </w:p>
        </w:tc>
        <w:tc>
          <w:tcPr>
            <w:tcW w:w="1350" w:type="dxa"/>
            <w:tcBorders>
              <w:top w:val="single" w:sz="7" w:space="0" w:color="000000"/>
              <w:left w:val="single" w:sz="7" w:space="0" w:color="000000"/>
              <w:bottom w:val="single" w:sz="7" w:space="0" w:color="000000"/>
              <w:right w:val="single" w:sz="7" w:space="0" w:color="000000"/>
            </w:tcBorders>
          </w:tcPr>
          <w:p w:rsidR="005073F2" w:rsidRDefault="005073F2" w:rsidP="0027390B">
            <w:pPr>
              <w:spacing w:line="120" w:lineRule="exact"/>
              <w:rPr>
                <w:b/>
                <w:bCs/>
                <w:sz w:val="12"/>
                <w:szCs w:val="12"/>
                <w:u w:val="single"/>
              </w:rPr>
            </w:pPr>
          </w:p>
          <w:p w:rsidR="005073F2" w:rsidRDefault="005073F2" w:rsidP="0027390B">
            <w:pPr>
              <w:spacing w:after="58"/>
              <w:jc w:val="center"/>
              <w:rPr>
                <w:b/>
                <w:bCs/>
                <w:sz w:val="12"/>
                <w:szCs w:val="12"/>
                <w:u w:val="single"/>
              </w:rPr>
            </w:pPr>
            <w:r>
              <w:rPr>
                <w:sz w:val="12"/>
                <w:szCs w:val="12"/>
              </w:rPr>
              <w:t>Responsible Professional</w:t>
            </w:r>
          </w:p>
        </w:tc>
        <w:tc>
          <w:tcPr>
            <w:tcW w:w="1440" w:type="dxa"/>
            <w:tcBorders>
              <w:top w:val="single" w:sz="7" w:space="0" w:color="000000"/>
              <w:left w:val="single" w:sz="7" w:space="0" w:color="000000"/>
              <w:bottom w:val="single" w:sz="7" w:space="0" w:color="000000"/>
              <w:right w:val="single" w:sz="7" w:space="0" w:color="000000"/>
            </w:tcBorders>
          </w:tcPr>
          <w:p w:rsidR="005073F2" w:rsidRDefault="005073F2" w:rsidP="0027390B">
            <w:pPr>
              <w:spacing w:line="120" w:lineRule="exact"/>
              <w:rPr>
                <w:b/>
                <w:bCs/>
                <w:sz w:val="12"/>
                <w:szCs w:val="12"/>
                <w:u w:val="single"/>
              </w:rPr>
            </w:pPr>
          </w:p>
          <w:p w:rsidR="005073F2" w:rsidRDefault="005073F2" w:rsidP="0027390B">
            <w:pPr>
              <w:spacing w:after="58"/>
              <w:jc w:val="center"/>
              <w:rPr>
                <w:sz w:val="12"/>
                <w:szCs w:val="12"/>
              </w:rPr>
            </w:pPr>
            <w:r>
              <w:rPr>
                <w:sz w:val="12"/>
                <w:szCs w:val="12"/>
              </w:rPr>
              <w:t>Reflective Thinker</w:t>
            </w:r>
          </w:p>
          <w:p w:rsidR="005073F2" w:rsidRPr="00FD00C0" w:rsidRDefault="005073F2" w:rsidP="0027390B">
            <w:pPr>
              <w:spacing w:after="58"/>
              <w:jc w:val="center"/>
              <w:rPr>
                <w:sz w:val="12"/>
                <w:szCs w:val="12"/>
              </w:rPr>
            </w:pPr>
            <w:r>
              <w:rPr>
                <w:sz w:val="12"/>
                <w:szCs w:val="12"/>
              </w:rPr>
              <w:t xml:space="preserve">Facilitator </w:t>
            </w:r>
          </w:p>
        </w:tc>
      </w:tr>
    </w:tbl>
    <w:p w:rsidR="005073F2" w:rsidRDefault="005073F2" w:rsidP="005073F2">
      <w:pPr>
        <w:spacing w:line="120" w:lineRule="exact"/>
        <w:rPr>
          <w:b/>
          <w:bCs/>
          <w:sz w:val="12"/>
          <w:szCs w:val="12"/>
          <w:u w:val="single"/>
        </w:rPr>
        <w:sectPr w:rsidR="005073F2">
          <w:headerReference w:type="default" r:id="rId9"/>
          <w:type w:val="continuous"/>
          <w:pgSz w:w="12240" w:h="15840"/>
          <w:pgMar w:top="720" w:right="720" w:bottom="864" w:left="2520" w:header="720" w:footer="864" w:gutter="0"/>
          <w:cols w:space="720"/>
          <w:noEndnote/>
        </w:sectPr>
      </w:pPr>
      <w:r>
        <w:rPr>
          <w:b/>
          <w:bCs/>
          <w:sz w:val="12"/>
          <w:szCs w:val="12"/>
          <w:u w:val="single"/>
        </w:rPr>
        <w:br w:type="textWrapping" w:clear="all"/>
      </w:r>
    </w:p>
    <w:tbl>
      <w:tblPr>
        <w:tblW w:w="0" w:type="auto"/>
        <w:tblInd w:w="1221" w:type="dxa"/>
        <w:tblLayout w:type="fixed"/>
        <w:tblCellMar>
          <w:left w:w="120" w:type="dxa"/>
          <w:right w:w="120" w:type="dxa"/>
        </w:tblCellMar>
        <w:tblLook w:val="0000" w:firstRow="0" w:lastRow="0" w:firstColumn="0" w:lastColumn="0" w:noHBand="0" w:noVBand="0"/>
      </w:tblPr>
      <w:tblGrid>
        <w:gridCol w:w="792"/>
        <w:gridCol w:w="1188"/>
        <w:gridCol w:w="1350"/>
        <w:gridCol w:w="1440"/>
      </w:tblGrid>
      <w:tr w:rsidR="005073F2" w:rsidTr="0027390B">
        <w:tc>
          <w:tcPr>
            <w:tcW w:w="792" w:type="dxa"/>
            <w:tcBorders>
              <w:top w:val="single" w:sz="7" w:space="0" w:color="000000"/>
              <w:left w:val="double" w:sz="7" w:space="0" w:color="000000"/>
              <w:bottom w:val="single" w:sz="7" w:space="0" w:color="000000"/>
              <w:right w:val="single" w:sz="7" w:space="0" w:color="000000"/>
            </w:tcBorders>
          </w:tcPr>
          <w:p w:rsidR="005073F2" w:rsidRDefault="005073F2" w:rsidP="0027390B">
            <w:pPr>
              <w:spacing w:line="120" w:lineRule="exact"/>
              <w:rPr>
                <w:b/>
                <w:bCs/>
                <w:sz w:val="12"/>
                <w:szCs w:val="12"/>
                <w:u w:val="single"/>
              </w:rPr>
            </w:pPr>
          </w:p>
          <w:p w:rsidR="005073F2" w:rsidRDefault="005073F2" w:rsidP="0027390B">
            <w:pPr>
              <w:spacing w:after="58"/>
              <w:jc w:val="center"/>
              <w:rPr>
                <w:b/>
                <w:bCs/>
                <w:sz w:val="12"/>
                <w:szCs w:val="12"/>
                <w:u w:val="single"/>
              </w:rPr>
            </w:pPr>
            <w:r>
              <w:rPr>
                <w:b/>
                <w:bCs/>
                <w:sz w:val="12"/>
                <w:szCs w:val="12"/>
              </w:rPr>
              <w:t>1</w:t>
            </w:r>
          </w:p>
        </w:tc>
        <w:tc>
          <w:tcPr>
            <w:tcW w:w="1188" w:type="dxa"/>
            <w:tcBorders>
              <w:top w:val="single" w:sz="7" w:space="0" w:color="000000"/>
              <w:left w:val="single" w:sz="7" w:space="0" w:color="000000"/>
              <w:bottom w:val="single" w:sz="7" w:space="0" w:color="000000"/>
              <w:right w:val="single" w:sz="7" w:space="0" w:color="000000"/>
            </w:tcBorders>
          </w:tcPr>
          <w:p w:rsidR="005073F2" w:rsidRDefault="005073F2" w:rsidP="0027390B">
            <w:pPr>
              <w:spacing w:line="120" w:lineRule="exact"/>
              <w:rPr>
                <w:b/>
                <w:bCs/>
                <w:sz w:val="12"/>
                <w:szCs w:val="12"/>
                <w:u w:val="single"/>
              </w:rPr>
            </w:pPr>
          </w:p>
          <w:p w:rsidR="005073F2" w:rsidRDefault="005073F2" w:rsidP="0027390B">
            <w:pPr>
              <w:spacing w:after="58"/>
              <w:jc w:val="center"/>
              <w:rPr>
                <w:b/>
                <w:bCs/>
                <w:sz w:val="12"/>
                <w:szCs w:val="12"/>
                <w:u w:val="single"/>
              </w:rPr>
            </w:pPr>
            <w:r>
              <w:rPr>
                <w:b/>
                <w:bCs/>
                <w:sz w:val="12"/>
                <w:szCs w:val="12"/>
              </w:rPr>
              <w:sym w:font="WP IconicSymbolsA" w:char="F078"/>
            </w:r>
          </w:p>
        </w:tc>
        <w:tc>
          <w:tcPr>
            <w:tcW w:w="1350" w:type="dxa"/>
            <w:tcBorders>
              <w:top w:val="single" w:sz="7" w:space="0" w:color="000000"/>
              <w:left w:val="single" w:sz="7" w:space="0" w:color="000000"/>
              <w:bottom w:val="single" w:sz="7" w:space="0" w:color="000000"/>
              <w:right w:val="single" w:sz="7" w:space="0" w:color="000000"/>
            </w:tcBorders>
          </w:tcPr>
          <w:p w:rsidR="005073F2" w:rsidRDefault="005073F2" w:rsidP="0027390B">
            <w:pPr>
              <w:spacing w:line="120" w:lineRule="exact"/>
              <w:rPr>
                <w:b/>
                <w:bCs/>
                <w:sz w:val="12"/>
                <w:szCs w:val="12"/>
                <w:u w:val="single"/>
              </w:rPr>
            </w:pPr>
          </w:p>
          <w:p w:rsidR="005073F2" w:rsidRDefault="005073F2" w:rsidP="0027390B">
            <w:pPr>
              <w:spacing w:after="58"/>
              <w:jc w:val="center"/>
              <w:rPr>
                <w:b/>
                <w:bCs/>
                <w:sz w:val="12"/>
                <w:szCs w:val="12"/>
                <w:u w:val="single"/>
              </w:rPr>
            </w:pPr>
          </w:p>
        </w:tc>
        <w:tc>
          <w:tcPr>
            <w:tcW w:w="1440" w:type="dxa"/>
            <w:tcBorders>
              <w:top w:val="single" w:sz="7" w:space="0" w:color="000000"/>
              <w:left w:val="single" w:sz="7" w:space="0" w:color="000000"/>
              <w:bottom w:val="single" w:sz="7" w:space="0" w:color="000000"/>
              <w:right w:val="single" w:sz="7" w:space="0" w:color="000000"/>
            </w:tcBorders>
          </w:tcPr>
          <w:p w:rsidR="005073F2" w:rsidRDefault="005073F2" w:rsidP="0027390B">
            <w:pPr>
              <w:spacing w:line="120" w:lineRule="exact"/>
              <w:rPr>
                <w:b/>
                <w:bCs/>
                <w:sz w:val="12"/>
                <w:szCs w:val="12"/>
                <w:u w:val="single"/>
              </w:rPr>
            </w:pPr>
          </w:p>
          <w:p w:rsidR="005073F2" w:rsidRDefault="005073F2" w:rsidP="0027390B">
            <w:pPr>
              <w:spacing w:after="58"/>
              <w:jc w:val="center"/>
              <w:rPr>
                <w:b/>
                <w:bCs/>
                <w:sz w:val="12"/>
                <w:szCs w:val="12"/>
                <w:u w:val="single"/>
              </w:rPr>
            </w:pPr>
            <w:r>
              <w:rPr>
                <w:b/>
                <w:bCs/>
                <w:sz w:val="12"/>
                <w:szCs w:val="12"/>
              </w:rPr>
              <w:sym w:font="WP IconicSymbolsA" w:char="F078"/>
            </w:r>
          </w:p>
        </w:tc>
      </w:tr>
      <w:tr w:rsidR="005073F2" w:rsidTr="0027390B">
        <w:tc>
          <w:tcPr>
            <w:tcW w:w="792" w:type="dxa"/>
            <w:tcBorders>
              <w:top w:val="single" w:sz="7" w:space="0" w:color="000000"/>
              <w:left w:val="double" w:sz="7" w:space="0" w:color="000000"/>
              <w:bottom w:val="single" w:sz="7" w:space="0" w:color="000000"/>
              <w:right w:val="single" w:sz="7" w:space="0" w:color="000000"/>
            </w:tcBorders>
          </w:tcPr>
          <w:p w:rsidR="005073F2" w:rsidRDefault="005073F2" w:rsidP="0027390B">
            <w:pPr>
              <w:spacing w:line="120" w:lineRule="exact"/>
              <w:rPr>
                <w:b/>
                <w:bCs/>
                <w:sz w:val="12"/>
                <w:szCs w:val="12"/>
                <w:u w:val="single"/>
              </w:rPr>
            </w:pPr>
          </w:p>
          <w:p w:rsidR="005073F2" w:rsidRDefault="005073F2" w:rsidP="0027390B">
            <w:pPr>
              <w:spacing w:after="58"/>
              <w:jc w:val="center"/>
              <w:rPr>
                <w:b/>
                <w:bCs/>
                <w:sz w:val="12"/>
                <w:szCs w:val="12"/>
                <w:u w:val="single"/>
              </w:rPr>
            </w:pPr>
            <w:r>
              <w:rPr>
                <w:b/>
                <w:bCs/>
                <w:sz w:val="12"/>
                <w:szCs w:val="12"/>
              </w:rPr>
              <w:t>2</w:t>
            </w:r>
          </w:p>
        </w:tc>
        <w:tc>
          <w:tcPr>
            <w:tcW w:w="1188" w:type="dxa"/>
            <w:tcBorders>
              <w:top w:val="single" w:sz="7" w:space="0" w:color="000000"/>
              <w:left w:val="single" w:sz="7" w:space="0" w:color="000000"/>
              <w:bottom w:val="single" w:sz="7" w:space="0" w:color="000000"/>
              <w:right w:val="single" w:sz="7" w:space="0" w:color="000000"/>
            </w:tcBorders>
          </w:tcPr>
          <w:p w:rsidR="005073F2" w:rsidRDefault="005073F2" w:rsidP="0027390B">
            <w:pPr>
              <w:spacing w:line="120" w:lineRule="exact"/>
              <w:rPr>
                <w:b/>
                <w:bCs/>
                <w:sz w:val="12"/>
                <w:szCs w:val="12"/>
                <w:u w:val="single"/>
              </w:rPr>
            </w:pPr>
          </w:p>
          <w:p w:rsidR="005073F2" w:rsidRDefault="005073F2" w:rsidP="0027390B">
            <w:pPr>
              <w:spacing w:after="58"/>
              <w:jc w:val="center"/>
              <w:rPr>
                <w:b/>
                <w:bCs/>
                <w:sz w:val="12"/>
                <w:szCs w:val="12"/>
                <w:u w:val="single"/>
              </w:rPr>
            </w:pPr>
            <w:r>
              <w:rPr>
                <w:b/>
                <w:bCs/>
                <w:sz w:val="12"/>
                <w:szCs w:val="12"/>
              </w:rPr>
              <w:sym w:font="WP IconicSymbolsA" w:char="F078"/>
            </w:r>
          </w:p>
        </w:tc>
        <w:tc>
          <w:tcPr>
            <w:tcW w:w="1350" w:type="dxa"/>
            <w:tcBorders>
              <w:top w:val="single" w:sz="7" w:space="0" w:color="000000"/>
              <w:left w:val="single" w:sz="7" w:space="0" w:color="000000"/>
              <w:bottom w:val="single" w:sz="7" w:space="0" w:color="000000"/>
              <w:right w:val="single" w:sz="7" w:space="0" w:color="000000"/>
            </w:tcBorders>
          </w:tcPr>
          <w:p w:rsidR="005073F2" w:rsidRDefault="005073F2" w:rsidP="0027390B">
            <w:pPr>
              <w:spacing w:line="120" w:lineRule="exact"/>
              <w:rPr>
                <w:b/>
                <w:bCs/>
                <w:sz w:val="12"/>
                <w:szCs w:val="12"/>
                <w:u w:val="single"/>
              </w:rPr>
            </w:pPr>
          </w:p>
          <w:p w:rsidR="005073F2" w:rsidRDefault="005073F2" w:rsidP="0027390B">
            <w:pPr>
              <w:spacing w:after="58"/>
              <w:jc w:val="center"/>
              <w:rPr>
                <w:b/>
                <w:bCs/>
                <w:sz w:val="12"/>
                <w:szCs w:val="12"/>
                <w:u w:val="single"/>
              </w:rPr>
            </w:pPr>
            <w:r>
              <w:rPr>
                <w:b/>
                <w:bCs/>
                <w:sz w:val="12"/>
                <w:szCs w:val="12"/>
              </w:rPr>
              <w:sym w:font="WP IconicSymbolsA" w:char="F078"/>
            </w:r>
          </w:p>
        </w:tc>
        <w:tc>
          <w:tcPr>
            <w:tcW w:w="1440" w:type="dxa"/>
            <w:tcBorders>
              <w:top w:val="single" w:sz="7" w:space="0" w:color="000000"/>
              <w:left w:val="single" w:sz="7" w:space="0" w:color="000000"/>
              <w:bottom w:val="single" w:sz="7" w:space="0" w:color="000000"/>
              <w:right w:val="single" w:sz="7" w:space="0" w:color="000000"/>
            </w:tcBorders>
          </w:tcPr>
          <w:p w:rsidR="005073F2" w:rsidRDefault="005073F2" w:rsidP="0027390B">
            <w:pPr>
              <w:spacing w:line="120" w:lineRule="exact"/>
              <w:rPr>
                <w:b/>
                <w:bCs/>
                <w:sz w:val="12"/>
                <w:szCs w:val="12"/>
                <w:u w:val="single"/>
              </w:rPr>
            </w:pPr>
          </w:p>
          <w:p w:rsidR="005073F2" w:rsidRDefault="005073F2" w:rsidP="0027390B">
            <w:pPr>
              <w:spacing w:after="58"/>
              <w:jc w:val="center"/>
              <w:rPr>
                <w:b/>
                <w:bCs/>
                <w:sz w:val="12"/>
                <w:szCs w:val="12"/>
                <w:u w:val="single"/>
              </w:rPr>
            </w:pPr>
            <w:r>
              <w:rPr>
                <w:b/>
                <w:bCs/>
                <w:sz w:val="12"/>
                <w:szCs w:val="12"/>
              </w:rPr>
              <w:sym w:font="WP IconicSymbolsA" w:char="F078"/>
            </w:r>
          </w:p>
        </w:tc>
      </w:tr>
      <w:tr w:rsidR="005073F2" w:rsidTr="0027390B">
        <w:tc>
          <w:tcPr>
            <w:tcW w:w="792" w:type="dxa"/>
            <w:tcBorders>
              <w:top w:val="single" w:sz="7" w:space="0" w:color="000000"/>
              <w:left w:val="double" w:sz="7" w:space="0" w:color="000000"/>
              <w:bottom w:val="single" w:sz="7" w:space="0" w:color="000000"/>
              <w:right w:val="single" w:sz="7" w:space="0" w:color="000000"/>
            </w:tcBorders>
          </w:tcPr>
          <w:p w:rsidR="005073F2" w:rsidRDefault="005073F2" w:rsidP="0027390B">
            <w:pPr>
              <w:spacing w:line="120" w:lineRule="exact"/>
              <w:rPr>
                <w:b/>
                <w:bCs/>
                <w:sz w:val="12"/>
                <w:szCs w:val="12"/>
                <w:u w:val="single"/>
              </w:rPr>
            </w:pPr>
          </w:p>
          <w:p w:rsidR="005073F2" w:rsidRDefault="005073F2" w:rsidP="0027390B">
            <w:pPr>
              <w:spacing w:after="58"/>
              <w:jc w:val="center"/>
              <w:rPr>
                <w:b/>
                <w:bCs/>
                <w:sz w:val="12"/>
                <w:szCs w:val="12"/>
                <w:u w:val="single"/>
              </w:rPr>
            </w:pPr>
            <w:r>
              <w:rPr>
                <w:b/>
                <w:bCs/>
                <w:sz w:val="12"/>
                <w:szCs w:val="12"/>
              </w:rPr>
              <w:t>3</w:t>
            </w:r>
          </w:p>
        </w:tc>
        <w:tc>
          <w:tcPr>
            <w:tcW w:w="1188" w:type="dxa"/>
            <w:tcBorders>
              <w:top w:val="single" w:sz="7" w:space="0" w:color="000000"/>
              <w:left w:val="single" w:sz="7" w:space="0" w:color="000000"/>
              <w:bottom w:val="single" w:sz="7" w:space="0" w:color="000000"/>
              <w:right w:val="single" w:sz="7" w:space="0" w:color="000000"/>
            </w:tcBorders>
          </w:tcPr>
          <w:p w:rsidR="005073F2" w:rsidRDefault="005073F2" w:rsidP="0027390B">
            <w:pPr>
              <w:spacing w:line="120" w:lineRule="exact"/>
              <w:rPr>
                <w:b/>
                <w:bCs/>
                <w:sz w:val="12"/>
                <w:szCs w:val="12"/>
                <w:u w:val="single"/>
              </w:rPr>
            </w:pPr>
          </w:p>
          <w:p w:rsidR="005073F2" w:rsidRDefault="005073F2" w:rsidP="0027390B">
            <w:pPr>
              <w:spacing w:after="58"/>
              <w:jc w:val="center"/>
              <w:rPr>
                <w:b/>
                <w:bCs/>
                <w:sz w:val="12"/>
                <w:szCs w:val="12"/>
                <w:u w:val="single"/>
              </w:rPr>
            </w:pPr>
            <w:r>
              <w:rPr>
                <w:b/>
                <w:bCs/>
                <w:sz w:val="12"/>
                <w:szCs w:val="12"/>
              </w:rPr>
              <w:sym w:font="WP IconicSymbolsA" w:char="F078"/>
            </w:r>
          </w:p>
        </w:tc>
        <w:tc>
          <w:tcPr>
            <w:tcW w:w="1350" w:type="dxa"/>
            <w:tcBorders>
              <w:top w:val="single" w:sz="7" w:space="0" w:color="000000"/>
              <w:left w:val="single" w:sz="7" w:space="0" w:color="000000"/>
              <w:bottom w:val="single" w:sz="7" w:space="0" w:color="000000"/>
              <w:right w:val="single" w:sz="7" w:space="0" w:color="000000"/>
            </w:tcBorders>
          </w:tcPr>
          <w:p w:rsidR="005073F2" w:rsidRDefault="005073F2" w:rsidP="0027390B">
            <w:pPr>
              <w:spacing w:line="120" w:lineRule="exact"/>
              <w:rPr>
                <w:b/>
                <w:bCs/>
                <w:sz w:val="12"/>
                <w:szCs w:val="12"/>
                <w:u w:val="single"/>
              </w:rPr>
            </w:pPr>
          </w:p>
          <w:p w:rsidR="005073F2" w:rsidRDefault="005073F2" w:rsidP="0027390B">
            <w:pPr>
              <w:spacing w:after="58"/>
              <w:jc w:val="center"/>
              <w:rPr>
                <w:b/>
                <w:bCs/>
                <w:sz w:val="12"/>
                <w:szCs w:val="12"/>
                <w:u w:val="single"/>
              </w:rPr>
            </w:pPr>
            <w:r>
              <w:rPr>
                <w:b/>
                <w:bCs/>
                <w:sz w:val="12"/>
                <w:szCs w:val="12"/>
              </w:rPr>
              <w:sym w:font="WP IconicSymbolsA" w:char="F078"/>
            </w:r>
          </w:p>
        </w:tc>
        <w:tc>
          <w:tcPr>
            <w:tcW w:w="1440" w:type="dxa"/>
            <w:tcBorders>
              <w:top w:val="single" w:sz="7" w:space="0" w:color="000000"/>
              <w:left w:val="single" w:sz="7" w:space="0" w:color="000000"/>
              <w:bottom w:val="single" w:sz="7" w:space="0" w:color="000000"/>
              <w:right w:val="single" w:sz="7" w:space="0" w:color="000000"/>
            </w:tcBorders>
          </w:tcPr>
          <w:p w:rsidR="005073F2" w:rsidRDefault="005073F2" w:rsidP="0027390B">
            <w:pPr>
              <w:spacing w:line="120" w:lineRule="exact"/>
              <w:rPr>
                <w:b/>
                <w:bCs/>
                <w:sz w:val="12"/>
                <w:szCs w:val="12"/>
                <w:u w:val="single"/>
              </w:rPr>
            </w:pPr>
          </w:p>
          <w:p w:rsidR="005073F2" w:rsidRDefault="005073F2" w:rsidP="0027390B">
            <w:pPr>
              <w:spacing w:after="58"/>
              <w:jc w:val="center"/>
              <w:rPr>
                <w:b/>
                <w:bCs/>
                <w:sz w:val="12"/>
                <w:szCs w:val="12"/>
                <w:u w:val="single"/>
              </w:rPr>
            </w:pPr>
            <w:r>
              <w:rPr>
                <w:b/>
                <w:bCs/>
                <w:sz w:val="12"/>
                <w:szCs w:val="12"/>
              </w:rPr>
              <w:sym w:font="WP IconicSymbolsA" w:char="F078"/>
            </w:r>
          </w:p>
        </w:tc>
      </w:tr>
      <w:tr w:rsidR="005073F2" w:rsidTr="0027390B">
        <w:tc>
          <w:tcPr>
            <w:tcW w:w="792" w:type="dxa"/>
            <w:tcBorders>
              <w:top w:val="single" w:sz="7" w:space="0" w:color="000000"/>
              <w:left w:val="double" w:sz="7" w:space="0" w:color="000000"/>
              <w:bottom w:val="single" w:sz="7" w:space="0" w:color="000000"/>
              <w:right w:val="single" w:sz="7" w:space="0" w:color="000000"/>
            </w:tcBorders>
          </w:tcPr>
          <w:p w:rsidR="005073F2" w:rsidRDefault="005073F2" w:rsidP="0027390B">
            <w:pPr>
              <w:spacing w:line="120" w:lineRule="exact"/>
              <w:rPr>
                <w:b/>
                <w:bCs/>
                <w:sz w:val="12"/>
                <w:szCs w:val="12"/>
                <w:u w:val="single"/>
              </w:rPr>
            </w:pPr>
          </w:p>
          <w:p w:rsidR="005073F2" w:rsidRDefault="005073F2" w:rsidP="0027390B">
            <w:pPr>
              <w:spacing w:after="58"/>
              <w:jc w:val="center"/>
              <w:rPr>
                <w:b/>
                <w:bCs/>
                <w:sz w:val="12"/>
                <w:szCs w:val="12"/>
                <w:u w:val="single"/>
              </w:rPr>
            </w:pPr>
            <w:r>
              <w:rPr>
                <w:b/>
                <w:bCs/>
                <w:sz w:val="12"/>
                <w:szCs w:val="12"/>
              </w:rPr>
              <w:t>4</w:t>
            </w:r>
          </w:p>
        </w:tc>
        <w:tc>
          <w:tcPr>
            <w:tcW w:w="1188" w:type="dxa"/>
            <w:tcBorders>
              <w:top w:val="single" w:sz="7" w:space="0" w:color="000000"/>
              <w:left w:val="single" w:sz="7" w:space="0" w:color="000000"/>
              <w:bottom w:val="single" w:sz="7" w:space="0" w:color="000000"/>
              <w:right w:val="single" w:sz="7" w:space="0" w:color="000000"/>
            </w:tcBorders>
          </w:tcPr>
          <w:p w:rsidR="005073F2" w:rsidRDefault="005073F2" w:rsidP="0027390B">
            <w:pPr>
              <w:spacing w:line="120" w:lineRule="exact"/>
              <w:rPr>
                <w:b/>
                <w:bCs/>
                <w:sz w:val="12"/>
                <w:szCs w:val="12"/>
                <w:u w:val="single"/>
              </w:rPr>
            </w:pPr>
          </w:p>
          <w:p w:rsidR="005073F2" w:rsidRPr="007D11EE" w:rsidRDefault="005073F2" w:rsidP="0027390B">
            <w:pPr>
              <w:spacing w:after="58"/>
              <w:jc w:val="center"/>
              <w:rPr>
                <w:bCs/>
                <w:sz w:val="20"/>
                <w:szCs w:val="20"/>
              </w:rPr>
            </w:pPr>
            <w:r>
              <w:rPr>
                <w:b/>
                <w:bCs/>
                <w:sz w:val="12"/>
                <w:szCs w:val="12"/>
              </w:rPr>
              <w:sym w:font="WP IconicSymbolsA" w:char="F078"/>
            </w:r>
          </w:p>
        </w:tc>
        <w:tc>
          <w:tcPr>
            <w:tcW w:w="1350" w:type="dxa"/>
            <w:tcBorders>
              <w:top w:val="single" w:sz="7" w:space="0" w:color="000000"/>
              <w:left w:val="single" w:sz="7" w:space="0" w:color="000000"/>
              <w:bottom w:val="single" w:sz="7" w:space="0" w:color="000000"/>
              <w:right w:val="single" w:sz="7" w:space="0" w:color="000000"/>
            </w:tcBorders>
          </w:tcPr>
          <w:p w:rsidR="005073F2" w:rsidRDefault="005073F2" w:rsidP="0027390B">
            <w:pPr>
              <w:spacing w:line="120" w:lineRule="exact"/>
              <w:rPr>
                <w:b/>
                <w:bCs/>
                <w:sz w:val="12"/>
                <w:szCs w:val="12"/>
                <w:u w:val="single"/>
              </w:rPr>
            </w:pPr>
          </w:p>
          <w:p w:rsidR="005073F2" w:rsidRDefault="005073F2" w:rsidP="0027390B">
            <w:pPr>
              <w:spacing w:after="58"/>
              <w:jc w:val="center"/>
              <w:rPr>
                <w:b/>
                <w:bCs/>
                <w:sz w:val="12"/>
                <w:szCs w:val="12"/>
                <w:u w:val="single"/>
              </w:rPr>
            </w:pPr>
            <w:r>
              <w:rPr>
                <w:b/>
                <w:bCs/>
                <w:sz w:val="12"/>
                <w:szCs w:val="12"/>
              </w:rPr>
              <w:sym w:font="WP IconicSymbolsA" w:char="F078"/>
            </w:r>
          </w:p>
        </w:tc>
        <w:tc>
          <w:tcPr>
            <w:tcW w:w="1440" w:type="dxa"/>
            <w:tcBorders>
              <w:top w:val="single" w:sz="7" w:space="0" w:color="000000"/>
              <w:left w:val="single" w:sz="7" w:space="0" w:color="000000"/>
              <w:bottom w:val="single" w:sz="7" w:space="0" w:color="000000"/>
              <w:right w:val="single" w:sz="7" w:space="0" w:color="000000"/>
            </w:tcBorders>
          </w:tcPr>
          <w:p w:rsidR="005073F2" w:rsidRDefault="005073F2" w:rsidP="0027390B">
            <w:pPr>
              <w:spacing w:line="120" w:lineRule="exact"/>
              <w:rPr>
                <w:b/>
                <w:bCs/>
                <w:sz w:val="12"/>
                <w:szCs w:val="12"/>
                <w:u w:val="single"/>
              </w:rPr>
            </w:pPr>
          </w:p>
          <w:p w:rsidR="005073F2" w:rsidRDefault="005073F2" w:rsidP="0027390B">
            <w:pPr>
              <w:spacing w:after="58"/>
              <w:jc w:val="center"/>
              <w:rPr>
                <w:b/>
                <w:bCs/>
                <w:sz w:val="12"/>
                <w:szCs w:val="12"/>
                <w:u w:val="single"/>
              </w:rPr>
            </w:pPr>
          </w:p>
        </w:tc>
      </w:tr>
      <w:tr w:rsidR="005073F2" w:rsidTr="0027390B">
        <w:tc>
          <w:tcPr>
            <w:tcW w:w="792" w:type="dxa"/>
            <w:tcBorders>
              <w:top w:val="single" w:sz="7" w:space="0" w:color="000000"/>
              <w:left w:val="double" w:sz="7" w:space="0" w:color="000000"/>
              <w:bottom w:val="single" w:sz="7" w:space="0" w:color="000000"/>
              <w:right w:val="single" w:sz="7" w:space="0" w:color="000000"/>
            </w:tcBorders>
          </w:tcPr>
          <w:p w:rsidR="005073F2" w:rsidRDefault="005073F2" w:rsidP="0027390B">
            <w:pPr>
              <w:spacing w:line="120" w:lineRule="exact"/>
              <w:rPr>
                <w:b/>
                <w:bCs/>
                <w:sz w:val="12"/>
                <w:szCs w:val="12"/>
                <w:u w:val="single"/>
              </w:rPr>
            </w:pPr>
          </w:p>
          <w:p w:rsidR="005073F2" w:rsidRDefault="005073F2" w:rsidP="0027390B">
            <w:pPr>
              <w:spacing w:after="58"/>
              <w:jc w:val="center"/>
              <w:rPr>
                <w:b/>
                <w:bCs/>
                <w:sz w:val="12"/>
                <w:szCs w:val="12"/>
                <w:u w:val="single"/>
              </w:rPr>
            </w:pPr>
            <w:r>
              <w:rPr>
                <w:b/>
                <w:bCs/>
                <w:sz w:val="12"/>
                <w:szCs w:val="12"/>
              </w:rPr>
              <w:t>5</w:t>
            </w:r>
          </w:p>
        </w:tc>
        <w:tc>
          <w:tcPr>
            <w:tcW w:w="1188" w:type="dxa"/>
            <w:tcBorders>
              <w:top w:val="single" w:sz="7" w:space="0" w:color="000000"/>
              <w:left w:val="single" w:sz="7" w:space="0" w:color="000000"/>
              <w:bottom w:val="single" w:sz="7" w:space="0" w:color="000000"/>
              <w:right w:val="single" w:sz="7" w:space="0" w:color="000000"/>
            </w:tcBorders>
          </w:tcPr>
          <w:p w:rsidR="005073F2" w:rsidRDefault="005073F2" w:rsidP="0027390B">
            <w:pPr>
              <w:spacing w:line="120" w:lineRule="exact"/>
              <w:rPr>
                <w:b/>
                <w:bCs/>
                <w:sz w:val="12"/>
                <w:szCs w:val="12"/>
                <w:u w:val="single"/>
              </w:rPr>
            </w:pPr>
          </w:p>
          <w:p w:rsidR="005073F2" w:rsidRPr="007D11EE" w:rsidRDefault="005073F2" w:rsidP="0027390B">
            <w:pPr>
              <w:spacing w:after="58"/>
              <w:jc w:val="center"/>
              <w:rPr>
                <w:bCs/>
                <w:sz w:val="20"/>
                <w:szCs w:val="20"/>
              </w:rPr>
            </w:pPr>
            <w:r>
              <w:rPr>
                <w:b/>
                <w:bCs/>
                <w:sz w:val="12"/>
                <w:szCs w:val="12"/>
              </w:rPr>
              <w:sym w:font="WP IconicSymbolsA" w:char="F078"/>
            </w:r>
          </w:p>
        </w:tc>
        <w:tc>
          <w:tcPr>
            <w:tcW w:w="1350" w:type="dxa"/>
            <w:tcBorders>
              <w:top w:val="single" w:sz="7" w:space="0" w:color="000000"/>
              <w:left w:val="single" w:sz="7" w:space="0" w:color="000000"/>
              <w:bottom w:val="single" w:sz="7" w:space="0" w:color="000000"/>
              <w:right w:val="single" w:sz="7" w:space="0" w:color="000000"/>
            </w:tcBorders>
          </w:tcPr>
          <w:p w:rsidR="005073F2" w:rsidRDefault="005073F2" w:rsidP="0027390B">
            <w:pPr>
              <w:spacing w:line="120" w:lineRule="exact"/>
              <w:rPr>
                <w:b/>
                <w:bCs/>
                <w:sz w:val="12"/>
                <w:szCs w:val="12"/>
                <w:u w:val="single"/>
              </w:rPr>
            </w:pPr>
          </w:p>
          <w:p w:rsidR="005073F2" w:rsidRDefault="005073F2" w:rsidP="0027390B">
            <w:pPr>
              <w:spacing w:after="58"/>
              <w:jc w:val="center"/>
              <w:rPr>
                <w:b/>
                <w:bCs/>
                <w:sz w:val="12"/>
                <w:szCs w:val="12"/>
                <w:u w:val="single"/>
              </w:rPr>
            </w:pPr>
          </w:p>
        </w:tc>
        <w:tc>
          <w:tcPr>
            <w:tcW w:w="1440" w:type="dxa"/>
            <w:tcBorders>
              <w:top w:val="single" w:sz="7" w:space="0" w:color="000000"/>
              <w:left w:val="single" w:sz="7" w:space="0" w:color="000000"/>
              <w:bottom w:val="single" w:sz="7" w:space="0" w:color="000000"/>
              <w:right w:val="single" w:sz="7" w:space="0" w:color="000000"/>
            </w:tcBorders>
          </w:tcPr>
          <w:p w:rsidR="005073F2" w:rsidRDefault="005073F2" w:rsidP="0027390B">
            <w:pPr>
              <w:spacing w:line="120" w:lineRule="exact"/>
              <w:rPr>
                <w:b/>
                <w:bCs/>
                <w:sz w:val="12"/>
                <w:szCs w:val="12"/>
                <w:u w:val="single"/>
              </w:rPr>
            </w:pPr>
          </w:p>
          <w:p w:rsidR="005073F2" w:rsidRDefault="005073F2" w:rsidP="0027390B">
            <w:pPr>
              <w:spacing w:after="58"/>
              <w:jc w:val="center"/>
              <w:rPr>
                <w:b/>
                <w:bCs/>
                <w:sz w:val="12"/>
                <w:szCs w:val="12"/>
                <w:u w:val="single"/>
              </w:rPr>
            </w:pPr>
            <w:r>
              <w:rPr>
                <w:b/>
                <w:bCs/>
                <w:sz w:val="12"/>
                <w:szCs w:val="12"/>
              </w:rPr>
              <w:sym w:font="WP IconicSymbolsA" w:char="F078"/>
            </w:r>
          </w:p>
        </w:tc>
      </w:tr>
      <w:tr w:rsidR="005073F2" w:rsidTr="0027390B">
        <w:tc>
          <w:tcPr>
            <w:tcW w:w="792" w:type="dxa"/>
            <w:tcBorders>
              <w:top w:val="single" w:sz="7" w:space="0" w:color="000000"/>
              <w:left w:val="double" w:sz="7" w:space="0" w:color="000000"/>
              <w:bottom w:val="single" w:sz="7" w:space="0" w:color="000000"/>
              <w:right w:val="single" w:sz="7" w:space="0" w:color="000000"/>
            </w:tcBorders>
          </w:tcPr>
          <w:p w:rsidR="005073F2" w:rsidRDefault="005073F2" w:rsidP="0027390B">
            <w:pPr>
              <w:spacing w:line="120" w:lineRule="exact"/>
              <w:rPr>
                <w:b/>
                <w:bCs/>
                <w:sz w:val="12"/>
                <w:szCs w:val="12"/>
                <w:u w:val="single"/>
              </w:rPr>
            </w:pPr>
          </w:p>
          <w:p w:rsidR="005073F2" w:rsidRDefault="005073F2" w:rsidP="0027390B">
            <w:pPr>
              <w:spacing w:after="58"/>
              <w:jc w:val="center"/>
              <w:rPr>
                <w:b/>
                <w:bCs/>
                <w:sz w:val="12"/>
                <w:szCs w:val="12"/>
                <w:u w:val="single"/>
              </w:rPr>
            </w:pPr>
            <w:r>
              <w:rPr>
                <w:b/>
                <w:bCs/>
                <w:sz w:val="12"/>
                <w:szCs w:val="12"/>
              </w:rPr>
              <w:t>6</w:t>
            </w:r>
          </w:p>
        </w:tc>
        <w:tc>
          <w:tcPr>
            <w:tcW w:w="1188" w:type="dxa"/>
            <w:tcBorders>
              <w:top w:val="single" w:sz="7" w:space="0" w:color="000000"/>
              <w:left w:val="single" w:sz="7" w:space="0" w:color="000000"/>
              <w:bottom w:val="single" w:sz="7" w:space="0" w:color="000000"/>
              <w:right w:val="single" w:sz="7" w:space="0" w:color="000000"/>
            </w:tcBorders>
          </w:tcPr>
          <w:p w:rsidR="005073F2" w:rsidRDefault="005073F2" w:rsidP="0027390B">
            <w:pPr>
              <w:spacing w:line="120" w:lineRule="exact"/>
              <w:rPr>
                <w:b/>
                <w:bCs/>
                <w:sz w:val="12"/>
                <w:szCs w:val="12"/>
                <w:u w:val="single"/>
              </w:rPr>
            </w:pPr>
          </w:p>
          <w:p w:rsidR="005073F2" w:rsidRDefault="005073F2" w:rsidP="0027390B">
            <w:pPr>
              <w:spacing w:after="58"/>
              <w:jc w:val="center"/>
              <w:rPr>
                <w:b/>
                <w:bCs/>
                <w:sz w:val="12"/>
                <w:szCs w:val="12"/>
                <w:u w:val="single"/>
              </w:rPr>
            </w:pPr>
            <w:r>
              <w:rPr>
                <w:b/>
                <w:bCs/>
                <w:sz w:val="12"/>
                <w:szCs w:val="12"/>
              </w:rPr>
              <w:sym w:font="WP IconicSymbolsA" w:char="F078"/>
            </w:r>
          </w:p>
        </w:tc>
        <w:tc>
          <w:tcPr>
            <w:tcW w:w="1350" w:type="dxa"/>
            <w:tcBorders>
              <w:top w:val="single" w:sz="7" w:space="0" w:color="000000"/>
              <w:left w:val="single" w:sz="7" w:space="0" w:color="000000"/>
              <w:bottom w:val="single" w:sz="7" w:space="0" w:color="000000"/>
              <w:right w:val="single" w:sz="7" w:space="0" w:color="000000"/>
            </w:tcBorders>
          </w:tcPr>
          <w:p w:rsidR="005073F2" w:rsidRDefault="005073F2" w:rsidP="0027390B">
            <w:pPr>
              <w:spacing w:line="120" w:lineRule="exact"/>
              <w:rPr>
                <w:b/>
                <w:bCs/>
                <w:sz w:val="12"/>
                <w:szCs w:val="12"/>
                <w:u w:val="single"/>
              </w:rPr>
            </w:pPr>
          </w:p>
          <w:p w:rsidR="005073F2" w:rsidRDefault="005073F2" w:rsidP="0027390B">
            <w:pPr>
              <w:spacing w:after="58"/>
              <w:jc w:val="center"/>
              <w:rPr>
                <w:b/>
                <w:bCs/>
                <w:sz w:val="12"/>
                <w:szCs w:val="12"/>
                <w:u w:val="single"/>
              </w:rPr>
            </w:pPr>
            <w:r>
              <w:rPr>
                <w:b/>
                <w:bCs/>
                <w:sz w:val="12"/>
                <w:szCs w:val="12"/>
              </w:rPr>
              <w:sym w:font="WP IconicSymbolsA" w:char="F078"/>
            </w:r>
          </w:p>
        </w:tc>
        <w:tc>
          <w:tcPr>
            <w:tcW w:w="1440" w:type="dxa"/>
            <w:tcBorders>
              <w:top w:val="single" w:sz="7" w:space="0" w:color="000000"/>
              <w:left w:val="single" w:sz="7" w:space="0" w:color="000000"/>
              <w:bottom w:val="single" w:sz="7" w:space="0" w:color="000000"/>
              <w:right w:val="single" w:sz="7" w:space="0" w:color="000000"/>
            </w:tcBorders>
          </w:tcPr>
          <w:p w:rsidR="005073F2" w:rsidRDefault="005073F2" w:rsidP="0027390B">
            <w:pPr>
              <w:spacing w:line="120" w:lineRule="exact"/>
              <w:rPr>
                <w:b/>
                <w:bCs/>
                <w:sz w:val="12"/>
                <w:szCs w:val="12"/>
                <w:u w:val="single"/>
              </w:rPr>
            </w:pPr>
          </w:p>
          <w:p w:rsidR="005073F2" w:rsidRDefault="005073F2" w:rsidP="0027390B">
            <w:pPr>
              <w:spacing w:after="58"/>
              <w:jc w:val="center"/>
              <w:rPr>
                <w:b/>
                <w:bCs/>
                <w:sz w:val="12"/>
                <w:szCs w:val="12"/>
                <w:u w:val="single"/>
              </w:rPr>
            </w:pPr>
            <w:r>
              <w:rPr>
                <w:b/>
                <w:bCs/>
                <w:sz w:val="12"/>
                <w:szCs w:val="12"/>
              </w:rPr>
              <w:sym w:font="WP IconicSymbolsA" w:char="F078"/>
            </w:r>
          </w:p>
        </w:tc>
      </w:tr>
      <w:tr w:rsidR="005073F2" w:rsidTr="0027390B">
        <w:tc>
          <w:tcPr>
            <w:tcW w:w="792" w:type="dxa"/>
            <w:tcBorders>
              <w:top w:val="single" w:sz="7" w:space="0" w:color="000000"/>
              <w:left w:val="double" w:sz="7" w:space="0" w:color="000000"/>
              <w:bottom w:val="single" w:sz="7" w:space="0" w:color="000000"/>
              <w:right w:val="single" w:sz="7" w:space="0" w:color="000000"/>
            </w:tcBorders>
          </w:tcPr>
          <w:p w:rsidR="005073F2" w:rsidRDefault="005073F2" w:rsidP="0027390B">
            <w:pPr>
              <w:spacing w:line="120" w:lineRule="exact"/>
              <w:rPr>
                <w:b/>
                <w:bCs/>
                <w:sz w:val="12"/>
                <w:szCs w:val="12"/>
                <w:u w:val="single"/>
              </w:rPr>
            </w:pPr>
          </w:p>
          <w:p w:rsidR="005073F2" w:rsidRDefault="005073F2" w:rsidP="0027390B">
            <w:pPr>
              <w:spacing w:after="58"/>
              <w:jc w:val="center"/>
              <w:rPr>
                <w:b/>
                <w:bCs/>
                <w:sz w:val="12"/>
                <w:szCs w:val="12"/>
                <w:u w:val="single"/>
              </w:rPr>
            </w:pPr>
            <w:r>
              <w:rPr>
                <w:b/>
                <w:bCs/>
                <w:sz w:val="12"/>
                <w:szCs w:val="12"/>
              </w:rPr>
              <w:t>7</w:t>
            </w:r>
          </w:p>
        </w:tc>
        <w:tc>
          <w:tcPr>
            <w:tcW w:w="1188" w:type="dxa"/>
            <w:tcBorders>
              <w:top w:val="single" w:sz="7" w:space="0" w:color="000000"/>
              <w:left w:val="single" w:sz="7" w:space="0" w:color="000000"/>
              <w:bottom w:val="single" w:sz="7" w:space="0" w:color="000000"/>
              <w:right w:val="single" w:sz="7" w:space="0" w:color="000000"/>
            </w:tcBorders>
          </w:tcPr>
          <w:p w:rsidR="005073F2" w:rsidRDefault="005073F2" w:rsidP="0027390B">
            <w:pPr>
              <w:spacing w:line="120" w:lineRule="exact"/>
              <w:rPr>
                <w:b/>
                <w:bCs/>
                <w:sz w:val="12"/>
                <w:szCs w:val="12"/>
                <w:u w:val="single"/>
              </w:rPr>
            </w:pPr>
          </w:p>
          <w:p w:rsidR="005073F2" w:rsidRPr="007D11EE" w:rsidRDefault="005073F2" w:rsidP="0027390B">
            <w:pPr>
              <w:spacing w:after="58"/>
              <w:jc w:val="center"/>
              <w:rPr>
                <w:b/>
                <w:bCs/>
                <w:sz w:val="20"/>
                <w:szCs w:val="20"/>
              </w:rPr>
            </w:pPr>
            <w:r>
              <w:rPr>
                <w:b/>
                <w:bCs/>
                <w:sz w:val="12"/>
                <w:szCs w:val="12"/>
              </w:rPr>
              <w:sym w:font="WP IconicSymbolsA" w:char="F078"/>
            </w:r>
          </w:p>
        </w:tc>
        <w:tc>
          <w:tcPr>
            <w:tcW w:w="1350" w:type="dxa"/>
            <w:tcBorders>
              <w:top w:val="single" w:sz="7" w:space="0" w:color="000000"/>
              <w:left w:val="single" w:sz="7" w:space="0" w:color="000000"/>
              <w:bottom w:val="single" w:sz="7" w:space="0" w:color="000000"/>
              <w:right w:val="single" w:sz="7" w:space="0" w:color="000000"/>
            </w:tcBorders>
          </w:tcPr>
          <w:p w:rsidR="005073F2" w:rsidRDefault="005073F2" w:rsidP="0027390B">
            <w:pPr>
              <w:spacing w:line="120" w:lineRule="exact"/>
              <w:rPr>
                <w:b/>
                <w:bCs/>
                <w:sz w:val="12"/>
                <w:szCs w:val="12"/>
                <w:u w:val="single"/>
              </w:rPr>
            </w:pPr>
          </w:p>
          <w:p w:rsidR="005073F2" w:rsidRDefault="005073F2" w:rsidP="0027390B">
            <w:pPr>
              <w:spacing w:after="58"/>
              <w:jc w:val="center"/>
              <w:rPr>
                <w:b/>
                <w:bCs/>
                <w:sz w:val="12"/>
                <w:szCs w:val="12"/>
                <w:u w:val="single"/>
              </w:rPr>
            </w:pPr>
            <w:r>
              <w:rPr>
                <w:b/>
                <w:bCs/>
                <w:sz w:val="12"/>
                <w:szCs w:val="12"/>
              </w:rPr>
              <w:sym w:font="WP IconicSymbolsA" w:char="F078"/>
            </w:r>
          </w:p>
        </w:tc>
        <w:tc>
          <w:tcPr>
            <w:tcW w:w="1440" w:type="dxa"/>
            <w:tcBorders>
              <w:top w:val="single" w:sz="7" w:space="0" w:color="000000"/>
              <w:left w:val="single" w:sz="7" w:space="0" w:color="000000"/>
              <w:bottom w:val="single" w:sz="7" w:space="0" w:color="000000"/>
              <w:right w:val="single" w:sz="7" w:space="0" w:color="000000"/>
            </w:tcBorders>
          </w:tcPr>
          <w:p w:rsidR="005073F2" w:rsidRDefault="005073F2" w:rsidP="0027390B">
            <w:pPr>
              <w:spacing w:line="120" w:lineRule="exact"/>
              <w:rPr>
                <w:b/>
                <w:bCs/>
                <w:sz w:val="12"/>
                <w:szCs w:val="12"/>
                <w:u w:val="single"/>
              </w:rPr>
            </w:pPr>
          </w:p>
          <w:p w:rsidR="005073F2" w:rsidRDefault="005073F2" w:rsidP="0027390B">
            <w:pPr>
              <w:spacing w:after="58"/>
              <w:jc w:val="center"/>
              <w:rPr>
                <w:b/>
                <w:bCs/>
                <w:sz w:val="12"/>
                <w:szCs w:val="12"/>
                <w:u w:val="single"/>
              </w:rPr>
            </w:pPr>
          </w:p>
        </w:tc>
      </w:tr>
      <w:tr w:rsidR="005073F2" w:rsidTr="0027390B">
        <w:tc>
          <w:tcPr>
            <w:tcW w:w="792" w:type="dxa"/>
            <w:tcBorders>
              <w:top w:val="single" w:sz="7" w:space="0" w:color="000000"/>
              <w:left w:val="double" w:sz="7" w:space="0" w:color="000000"/>
              <w:bottom w:val="single" w:sz="7" w:space="0" w:color="000000"/>
              <w:right w:val="single" w:sz="7" w:space="0" w:color="000000"/>
            </w:tcBorders>
          </w:tcPr>
          <w:p w:rsidR="005073F2" w:rsidRDefault="005073F2" w:rsidP="0027390B">
            <w:pPr>
              <w:spacing w:line="120" w:lineRule="exact"/>
              <w:rPr>
                <w:b/>
                <w:bCs/>
                <w:sz w:val="12"/>
                <w:szCs w:val="12"/>
                <w:u w:val="single"/>
              </w:rPr>
            </w:pPr>
          </w:p>
          <w:p w:rsidR="005073F2" w:rsidRDefault="005073F2" w:rsidP="0027390B">
            <w:pPr>
              <w:spacing w:after="58"/>
              <w:jc w:val="center"/>
              <w:rPr>
                <w:b/>
                <w:bCs/>
                <w:sz w:val="12"/>
                <w:szCs w:val="12"/>
                <w:u w:val="single"/>
              </w:rPr>
            </w:pPr>
            <w:r>
              <w:rPr>
                <w:b/>
                <w:bCs/>
                <w:sz w:val="12"/>
                <w:szCs w:val="12"/>
              </w:rPr>
              <w:t>8</w:t>
            </w:r>
          </w:p>
        </w:tc>
        <w:tc>
          <w:tcPr>
            <w:tcW w:w="1188" w:type="dxa"/>
            <w:tcBorders>
              <w:top w:val="single" w:sz="7" w:space="0" w:color="000000"/>
              <w:left w:val="single" w:sz="7" w:space="0" w:color="000000"/>
              <w:bottom w:val="single" w:sz="7" w:space="0" w:color="000000"/>
              <w:right w:val="single" w:sz="7" w:space="0" w:color="000000"/>
            </w:tcBorders>
          </w:tcPr>
          <w:p w:rsidR="005073F2" w:rsidRDefault="005073F2" w:rsidP="0027390B">
            <w:pPr>
              <w:spacing w:line="120" w:lineRule="exact"/>
              <w:rPr>
                <w:b/>
                <w:bCs/>
                <w:sz w:val="12"/>
                <w:szCs w:val="12"/>
                <w:u w:val="single"/>
              </w:rPr>
            </w:pPr>
          </w:p>
          <w:p w:rsidR="005073F2" w:rsidRDefault="005073F2" w:rsidP="0027390B">
            <w:pPr>
              <w:spacing w:after="58"/>
              <w:jc w:val="center"/>
              <w:rPr>
                <w:b/>
                <w:bCs/>
                <w:sz w:val="12"/>
                <w:szCs w:val="12"/>
                <w:u w:val="single"/>
              </w:rPr>
            </w:pPr>
          </w:p>
        </w:tc>
        <w:tc>
          <w:tcPr>
            <w:tcW w:w="1350" w:type="dxa"/>
            <w:tcBorders>
              <w:top w:val="single" w:sz="7" w:space="0" w:color="000000"/>
              <w:left w:val="single" w:sz="7" w:space="0" w:color="000000"/>
              <w:bottom w:val="single" w:sz="7" w:space="0" w:color="000000"/>
              <w:right w:val="single" w:sz="7" w:space="0" w:color="000000"/>
            </w:tcBorders>
          </w:tcPr>
          <w:p w:rsidR="005073F2" w:rsidRDefault="005073F2" w:rsidP="0027390B">
            <w:pPr>
              <w:spacing w:line="120" w:lineRule="exact"/>
              <w:rPr>
                <w:b/>
                <w:bCs/>
                <w:sz w:val="12"/>
                <w:szCs w:val="12"/>
                <w:u w:val="single"/>
              </w:rPr>
            </w:pPr>
          </w:p>
          <w:p w:rsidR="005073F2" w:rsidRDefault="005073F2" w:rsidP="0027390B">
            <w:pPr>
              <w:spacing w:after="58"/>
              <w:jc w:val="center"/>
              <w:rPr>
                <w:b/>
                <w:bCs/>
                <w:sz w:val="12"/>
                <w:szCs w:val="12"/>
                <w:u w:val="single"/>
              </w:rPr>
            </w:pPr>
            <w:r>
              <w:rPr>
                <w:b/>
                <w:bCs/>
                <w:sz w:val="12"/>
                <w:szCs w:val="12"/>
              </w:rPr>
              <w:sym w:font="WP IconicSymbolsA" w:char="F078"/>
            </w:r>
          </w:p>
        </w:tc>
        <w:tc>
          <w:tcPr>
            <w:tcW w:w="1440" w:type="dxa"/>
            <w:tcBorders>
              <w:top w:val="single" w:sz="7" w:space="0" w:color="000000"/>
              <w:left w:val="single" w:sz="7" w:space="0" w:color="000000"/>
              <w:bottom w:val="single" w:sz="7" w:space="0" w:color="000000"/>
              <w:right w:val="single" w:sz="7" w:space="0" w:color="000000"/>
            </w:tcBorders>
          </w:tcPr>
          <w:p w:rsidR="005073F2" w:rsidRDefault="005073F2" w:rsidP="0027390B">
            <w:pPr>
              <w:spacing w:line="120" w:lineRule="exact"/>
              <w:rPr>
                <w:b/>
                <w:bCs/>
                <w:sz w:val="12"/>
                <w:szCs w:val="12"/>
                <w:u w:val="single"/>
              </w:rPr>
            </w:pPr>
          </w:p>
          <w:p w:rsidR="005073F2" w:rsidRDefault="005073F2" w:rsidP="0027390B">
            <w:pPr>
              <w:spacing w:after="58"/>
              <w:jc w:val="center"/>
              <w:rPr>
                <w:b/>
                <w:bCs/>
                <w:sz w:val="12"/>
                <w:szCs w:val="12"/>
                <w:u w:val="single"/>
              </w:rPr>
            </w:pPr>
            <w:r>
              <w:rPr>
                <w:b/>
                <w:bCs/>
                <w:sz w:val="12"/>
                <w:szCs w:val="12"/>
              </w:rPr>
              <w:sym w:font="WP IconicSymbolsA" w:char="F078"/>
            </w:r>
          </w:p>
        </w:tc>
      </w:tr>
    </w:tbl>
    <w:p w:rsidR="005073F2" w:rsidRDefault="005073F2" w:rsidP="005073F2">
      <w:pPr>
        <w:ind w:firstLine="6480"/>
        <w:rPr>
          <w:sz w:val="14"/>
          <w:szCs w:val="14"/>
        </w:rPr>
      </w:pPr>
    </w:p>
    <w:p w:rsidR="005073F2" w:rsidRDefault="005073F2" w:rsidP="005073F2">
      <w:pPr>
        <w:ind w:firstLine="6480"/>
        <w:rPr>
          <w:sz w:val="14"/>
          <w:szCs w:val="14"/>
        </w:rPr>
      </w:pPr>
    </w:p>
    <w:p w:rsidR="005073F2" w:rsidRDefault="005073F2" w:rsidP="005073F2">
      <w:pPr>
        <w:rPr>
          <w:b/>
          <w:bCs/>
          <w:sz w:val="20"/>
          <w:szCs w:val="20"/>
          <w:u w:val="single"/>
        </w:rPr>
      </w:pPr>
    </w:p>
    <w:p w:rsidR="005073F2" w:rsidRDefault="005073F2" w:rsidP="005073F2">
      <w:pPr>
        <w:ind w:firstLine="720"/>
        <w:rPr>
          <w:b/>
          <w:bCs/>
          <w:sz w:val="20"/>
          <w:szCs w:val="20"/>
          <w:u w:val="single"/>
        </w:rPr>
      </w:pPr>
      <w:r w:rsidRPr="00536685">
        <w:rPr>
          <w:b/>
          <w:bCs/>
          <w:sz w:val="20"/>
          <w:szCs w:val="20"/>
          <w:u w:val="single"/>
        </w:rPr>
        <w:t>COURSE CONTENT</w:t>
      </w:r>
    </w:p>
    <w:p w:rsidR="005073F2" w:rsidRPr="00536685" w:rsidRDefault="005073F2" w:rsidP="005073F2">
      <w:pPr>
        <w:rPr>
          <w:b/>
          <w:bCs/>
          <w:sz w:val="20"/>
          <w:szCs w:val="20"/>
          <w:u w:val="single"/>
        </w:rPr>
      </w:pPr>
    </w:p>
    <w:p w:rsidR="005073F2" w:rsidRDefault="005073F2" w:rsidP="005073F2">
      <w:pPr>
        <w:ind w:left="720" w:firstLine="720"/>
        <w:rPr>
          <w:sz w:val="20"/>
          <w:szCs w:val="20"/>
        </w:rPr>
      </w:pPr>
      <w:r w:rsidRPr="00536685">
        <w:rPr>
          <w:b/>
          <w:bCs/>
          <w:sz w:val="20"/>
          <w:szCs w:val="20"/>
          <w:u w:val="single"/>
        </w:rPr>
        <w:t>TEXT</w:t>
      </w:r>
      <w:r w:rsidRPr="00536685">
        <w:rPr>
          <w:sz w:val="20"/>
          <w:szCs w:val="20"/>
        </w:rPr>
        <w:t xml:space="preserve">    </w:t>
      </w:r>
    </w:p>
    <w:p w:rsidR="005073F2" w:rsidRPr="005B6764" w:rsidRDefault="005073F2" w:rsidP="005073F2">
      <w:pPr>
        <w:ind w:left="720" w:firstLine="720"/>
        <w:rPr>
          <w:bCs/>
          <w:sz w:val="20"/>
          <w:szCs w:val="20"/>
          <w:u w:val="single"/>
        </w:rPr>
      </w:pPr>
      <w:proofErr w:type="spellStart"/>
      <w:proofErr w:type="gramStart"/>
      <w:r w:rsidRPr="005B6764">
        <w:rPr>
          <w:sz w:val="20"/>
          <w:szCs w:val="20"/>
        </w:rPr>
        <w:t>Insel</w:t>
      </w:r>
      <w:proofErr w:type="spellEnd"/>
      <w:r w:rsidRPr="005B6764">
        <w:rPr>
          <w:sz w:val="20"/>
          <w:szCs w:val="20"/>
        </w:rPr>
        <w:t>, P.M., and Roth, W.T. (2002).</w:t>
      </w:r>
      <w:proofErr w:type="gramEnd"/>
      <w:r w:rsidRPr="005B6764">
        <w:rPr>
          <w:sz w:val="20"/>
          <w:szCs w:val="20"/>
        </w:rPr>
        <w:t xml:space="preserve">  </w:t>
      </w:r>
      <w:proofErr w:type="gramStart"/>
      <w:r w:rsidRPr="005B6764">
        <w:rPr>
          <w:sz w:val="20"/>
          <w:szCs w:val="20"/>
          <w:u w:val="single"/>
        </w:rPr>
        <w:t>Core Concepts in Health</w:t>
      </w:r>
      <w:r w:rsidRPr="005B6764">
        <w:rPr>
          <w:sz w:val="20"/>
          <w:szCs w:val="20"/>
        </w:rPr>
        <w:t>, (10</w:t>
      </w:r>
      <w:r w:rsidRPr="005B6764">
        <w:rPr>
          <w:sz w:val="20"/>
          <w:szCs w:val="20"/>
          <w:vertAlign w:val="superscript"/>
        </w:rPr>
        <w:t>th</w:t>
      </w:r>
      <w:r w:rsidRPr="005B6764">
        <w:rPr>
          <w:sz w:val="20"/>
          <w:szCs w:val="20"/>
        </w:rPr>
        <w:t xml:space="preserve"> Ed.).</w:t>
      </w:r>
      <w:proofErr w:type="gramEnd"/>
      <w:r w:rsidRPr="005B6764">
        <w:rPr>
          <w:sz w:val="20"/>
          <w:szCs w:val="20"/>
        </w:rPr>
        <w:t xml:space="preserve"> </w:t>
      </w:r>
      <w:proofErr w:type="gramStart"/>
      <w:r w:rsidRPr="005B6764">
        <w:rPr>
          <w:sz w:val="20"/>
          <w:szCs w:val="20"/>
        </w:rPr>
        <w:t>McGraw Hill.</w:t>
      </w:r>
      <w:proofErr w:type="gramEnd"/>
    </w:p>
    <w:p w:rsidR="005073F2" w:rsidRPr="00064951" w:rsidRDefault="005073F2" w:rsidP="005073F2">
      <w:pPr>
        <w:rPr>
          <w:b/>
          <w:bCs/>
          <w:sz w:val="20"/>
          <w:szCs w:val="20"/>
          <w:u w:val="single"/>
        </w:rPr>
      </w:pPr>
    </w:p>
    <w:p w:rsidR="005073F2" w:rsidRDefault="005073F2" w:rsidP="005073F2">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0"/>
          <w:szCs w:val="20"/>
          <w:u w:val="single"/>
        </w:rPr>
      </w:pPr>
      <w:r w:rsidRPr="00881933">
        <w:rPr>
          <w:b/>
          <w:bCs/>
          <w:sz w:val="20"/>
          <w:szCs w:val="20"/>
        </w:rPr>
        <w:tab/>
      </w:r>
      <w:r w:rsidRPr="00064951">
        <w:rPr>
          <w:b/>
          <w:bCs/>
          <w:sz w:val="20"/>
          <w:szCs w:val="20"/>
          <w:u w:val="single"/>
        </w:rPr>
        <w:t>Major areas of study and related activities</w:t>
      </w:r>
    </w:p>
    <w:p w:rsidR="005073F2" w:rsidRPr="00064951" w:rsidRDefault="005073F2" w:rsidP="005073F2">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0"/>
          <w:szCs w:val="20"/>
          <w:u w:val="single"/>
        </w:rPr>
      </w:pPr>
    </w:p>
    <w:p w:rsidR="005073F2" w:rsidRPr="005B6764" w:rsidRDefault="005073F2" w:rsidP="005073F2">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sz w:val="20"/>
          <w:szCs w:val="20"/>
        </w:rPr>
      </w:pPr>
      <w:r w:rsidRPr="00064951">
        <w:rPr>
          <w:b/>
          <w:bCs/>
          <w:sz w:val="20"/>
          <w:szCs w:val="20"/>
        </w:rPr>
        <w:tab/>
      </w:r>
      <w:r w:rsidRPr="005B6764">
        <w:rPr>
          <w:sz w:val="20"/>
          <w:szCs w:val="20"/>
        </w:rPr>
        <w:t xml:space="preserve">1. </w:t>
      </w:r>
      <w:r w:rsidRPr="005B6764">
        <w:rPr>
          <w:sz w:val="20"/>
          <w:szCs w:val="20"/>
        </w:rPr>
        <w:tab/>
        <w:t>Taking Charge of Your Health;</w:t>
      </w:r>
    </w:p>
    <w:p w:rsidR="005073F2" w:rsidRPr="005B6764" w:rsidRDefault="005073F2" w:rsidP="005073F2">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sz w:val="20"/>
          <w:szCs w:val="20"/>
        </w:rPr>
      </w:pPr>
      <w:r w:rsidRPr="005B6764">
        <w:rPr>
          <w:sz w:val="20"/>
          <w:szCs w:val="20"/>
        </w:rPr>
        <w:tab/>
        <w:t xml:space="preserve">2. </w:t>
      </w:r>
      <w:r w:rsidRPr="005B6764">
        <w:rPr>
          <w:sz w:val="20"/>
          <w:szCs w:val="20"/>
        </w:rPr>
        <w:tab/>
        <w:t>Stress: The Constant Challenge;</w:t>
      </w:r>
    </w:p>
    <w:p w:rsidR="005073F2" w:rsidRPr="005B6764" w:rsidRDefault="005073F2" w:rsidP="005073F2">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sz w:val="20"/>
          <w:szCs w:val="20"/>
        </w:rPr>
      </w:pPr>
      <w:r w:rsidRPr="005B6764">
        <w:rPr>
          <w:sz w:val="20"/>
          <w:szCs w:val="20"/>
        </w:rPr>
        <w:tab/>
        <w:t xml:space="preserve">3. </w:t>
      </w:r>
      <w:r w:rsidRPr="005B6764">
        <w:rPr>
          <w:sz w:val="20"/>
          <w:szCs w:val="20"/>
        </w:rPr>
        <w:tab/>
        <w:t>Psychological Health;</w:t>
      </w:r>
    </w:p>
    <w:p w:rsidR="005073F2" w:rsidRPr="005B6764" w:rsidRDefault="005073F2" w:rsidP="005073F2">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sz w:val="20"/>
          <w:szCs w:val="20"/>
        </w:rPr>
      </w:pPr>
      <w:r w:rsidRPr="005B6764">
        <w:rPr>
          <w:sz w:val="20"/>
          <w:szCs w:val="20"/>
        </w:rPr>
        <w:tab/>
        <w:t xml:space="preserve">4. </w:t>
      </w:r>
      <w:r w:rsidRPr="005B6764">
        <w:rPr>
          <w:sz w:val="20"/>
          <w:szCs w:val="20"/>
        </w:rPr>
        <w:tab/>
        <w:t>Intimate Relationships and Communication;</w:t>
      </w:r>
    </w:p>
    <w:p w:rsidR="005073F2" w:rsidRPr="005B6764" w:rsidRDefault="005073F2" w:rsidP="005073F2">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sz w:val="20"/>
          <w:szCs w:val="20"/>
        </w:rPr>
      </w:pPr>
      <w:r w:rsidRPr="005B6764">
        <w:rPr>
          <w:sz w:val="20"/>
          <w:szCs w:val="20"/>
        </w:rPr>
        <w:tab/>
        <w:t xml:space="preserve">5. </w:t>
      </w:r>
      <w:r w:rsidRPr="005B6764">
        <w:rPr>
          <w:sz w:val="20"/>
          <w:szCs w:val="20"/>
        </w:rPr>
        <w:tab/>
        <w:t>Sexuality, Pregnancy, and Childbirth;</w:t>
      </w:r>
    </w:p>
    <w:p w:rsidR="005073F2" w:rsidRPr="005B6764" w:rsidRDefault="005073F2" w:rsidP="005073F2">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sz w:val="20"/>
          <w:szCs w:val="20"/>
        </w:rPr>
      </w:pPr>
      <w:r w:rsidRPr="005B6764">
        <w:rPr>
          <w:sz w:val="20"/>
          <w:szCs w:val="20"/>
        </w:rPr>
        <w:tab/>
        <w:t xml:space="preserve">6. </w:t>
      </w:r>
      <w:r w:rsidRPr="005B6764">
        <w:rPr>
          <w:sz w:val="20"/>
          <w:szCs w:val="20"/>
        </w:rPr>
        <w:tab/>
        <w:t>Contraception and Abortion;</w:t>
      </w:r>
    </w:p>
    <w:p w:rsidR="005073F2" w:rsidRPr="005B6764" w:rsidRDefault="005073F2" w:rsidP="005073F2">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sz w:val="20"/>
          <w:szCs w:val="20"/>
        </w:rPr>
      </w:pPr>
      <w:r w:rsidRPr="005B6764">
        <w:rPr>
          <w:sz w:val="20"/>
          <w:szCs w:val="20"/>
        </w:rPr>
        <w:tab/>
        <w:t xml:space="preserve">7. </w:t>
      </w:r>
      <w:r w:rsidRPr="005B6764">
        <w:rPr>
          <w:sz w:val="20"/>
          <w:szCs w:val="20"/>
        </w:rPr>
        <w:tab/>
        <w:t>The Use and Abuse of Psychoactive Drugs;</w:t>
      </w:r>
    </w:p>
    <w:p w:rsidR="005073F2" w:rsidRPr="005B6764" w:rsidRDefault="005073F2" w:rsidP="005073F2">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sz w:val="20"/>
          <w:szCs w:val="20"/>
        </w:rPr>
      </w:pPr>
      <w:r w:rsidRPr="005B6764">
        <w:rPr>
          <w:sz w:val="20"/>
          <w:szCs w:val="20"/>
        </w:rPr>
        <w:tab/>
        <w:t xml:space="preserve">8. </w:t>
      </w:r>
      <w:r w:rsidRPr="005B6764">
        <w:rPr>
          <w:sz w:val="20"/>
          <w:szCs w:val="20"/>
        </w:rPr>
        <w:tab/>
        <w:t>Alcohol and Tobacco;</w:t>
      </w:r>
    </w:p>
    <w:p w:rsidR="005073F2" w:rsidRPr="005B6764" w:rsidRDefault="005073F2" w:rsidP="005073F2">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sz w:val="20"/>
          <w:szCs w:val="20"/>
        </w:rPr>
      </w:pPr>
      <w:r w:rsidRPr="005B6764">
        <w:rPr>
          <w:sz w:val="20"/>
          <w:szCs w:val="20"/>
        </w:rPr>
        <w:tab/>
        <w:t xml:space="preserve">9. </w:t>
      </w:r>
      <w:r w:rsidRPr="005B6764">
        <w:rPr>
          <w:sz w:val="20"/>
          <w:szCs w:val="20"/>
        </w:rPr>
        <w:tab/>
        <w:t>Nutrition Basics;</w:t>
      </w:r>
    </w:p>
    <w:p w:rsidR="005073F2" w:rsidRPr="005B6764" w:rsidRDefault="005073F2" w:rsidP="005073F2">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sz w:val="20"/>
          <w:szCs w:val="20"/>
        </w:rPr>
      </w:pPr>
      <w:r w:rsidRPr="005B6764">
        <w:rPr>
          <w:sz w:val="20"/>
          <w:szCs w:val="20"/>
        </w:rPr>
        <w:tab/>
        <w:t xml:space="preserve">10. </w:t>
      </w:r>
      <w:r w:rsidRPr="005B6764">
        <w:rPr>
          <w:sz w:val="20"/>
          <w:szCs w:val="20"/>
        </w:rPr>
        <w:tab/>
        <w:t>Exercise for Health and Fitness;</w:t>
      </w:r>
    </w:p>
    <w:p w:rsidR="005073F2" w:rsidRPr="005B6764" w:rsidRDefault="005073F2" w:rsidP="005073F2">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sz w:val="20"/>
          <w:szCs w:val="20"/>
        </w:rPr>
      </w:pPr>
      <w:r w:rsidRPr="005B6764">
        <w:rPr>
          <w:sz w:val="20"/>
          <w:szCs w:val="20"/>
        </w:rPr>
        <w:tab/>
        <w:t xml:space="preserve">11. </w:t>
      </w:r>
      <w:r w:rsidRPr="005B6764">
        <w:rPr>
          <w:sz w:val="20"/>
          <w:szCs w:val="20"/>
        </w:rPr>
        <w:tab/>
        <w:t>Weight Management;</w:t>
      </w:r>
    </w:p>
    <w:p w:rsidR="005073F2" w:rsidRPr="005B6764" w:rsidRDefault="005073F2" w:rsidP="005073F2">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sz w:val="20"/>
          <w:szCs w:val="20"/>
        </w:rPr>
      </w:pPr>
      <w:r w:rsidRPr="005B6764">
        <w:rPr>
          <w:sz w:val="20"/>
          <w:szCs w:val="20"/>
        </w:rPr>
        <w:tab/>
        <w:t xml:space="preserve">12. </w:t>
      </w:r>
      <w:r w:rsidRPr="005B6764">
        <w:rPr>
          <w:sz w:val="20"/>
          <w:szCs w:val="20"/>
        </w:rPr>
        <w:tab/>
        <w:t>Cardiovascular Disease and Cancer;</w:t>
      </w:r>
    </w:p>
    <w:p w:rsidR="005073F2" w:rsidRPr="005B6764" w:rsidRDefault="005073F2" w:rsidP="005073F2">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sz w:val="20"/>
          <w:szCs w:val="20"/>
        </w:rPr>
      </w:pPr>
      <w:r w:rsidRPr="005B6764">
        <w:rPr>
          <w:sz w:val="20"/>
          <w:szCs w:val="20"/>
        </w:rPr>
        <w:tab/>
        <w:t xml:space="preserve">13. </w:t>
      </w:r>
      <w:r w:rsidRPr="005B6764">
        <w:rPr>
          <w:sz w:val="20"/>
          <w:szCs w:val="20"/>
        </w:rPr>
        <w:tab/>
        <w:t>Immunity and Infection;</w:t>
      </w:r>
    </w:p>
    <w:p w:rsidR="005073F2" w:rsidRPr="005B6764" w:rsidRDefault="005073F2" w:rsidP="005073F2">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sz w:val="20"/>
          <w:szCs w:val="20"/>
        </w:rPr>
      </w:pPr>
      <w:r w:rsidRPr="005B6764">
        <w:rPr>
          <w:sz w:val="20"/>
          <w:szCs w:val="20"/>
        </w:rPr>
        <w:tab/>
        <w:t xml:space="preserve">14. </w:t>
      </w:r>
      <w:r w:rsidRPr="005B6764">
        <w:rPr>
          <w:sz w:val="20"/>
          <w:szCs w:val="20"/>
        </w:rPr>
        <w:tab/>
        <w:t>The Challenge of Aging;</w:t>
      </w:r>
    </w:p>
    <w:p w:rsidR="005073F2" w:rsidRPr="005B6764" w:rsidRDefault="005073F2" w:rsidP="005073F2">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sz w:val="20"/>
          <w:szCs w:val="20"/>
        </w:rPr>
      </w:pPr>
      <w:r w:rsidRPr="005B6764">
        <w:rPr>
          <w:sz w:val="20"/>
          <w:szCs w:val="20"/>
        </w:rPr>
        <w:tab/>
        <w:t xml:space="preserve">15. </w:t>
      </w:r>
      <w:r w:rsidRPr="005B6764">
        <w:rPr>
          <w:sz w:val="20"/>
          <w:szCs w:val="20"/>
        </w:rPr>
        <w:tab/>
        <w:t>Conventional and Complementary Medicine: Skills for the Health Care Consumer;</w:t>
      </w:r>
    </w:p>
    <w:p w:rsidR="005073F2" w:rsidRPr="005B6764" w:rsidRDefault="005073F2" w:rsidP="005073F2">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sz w:val="20"/>
          <w:szCs w:val="20"/>
        </w:rPr>
      </w:pPr>
      <w:r w:rsidRPr="005B6764">
        <w:rPr>
          <w:sz w:val="20"/>
          <w:szCs w:val="20"/>
        </w:rPr>
        <w:tab/>
        <w:t xml:space="preserve">16. </w:t>
      </w:r>
      <w:r w:rsidRPr="005B6764">
        <w:rPr>
          <w:sz w:val="20"/>
          <w:szCs w:val="20"/>
        </w:rPr>
        <w:tab/>
        <w:t xml:space="preserve">Personal Safety: Protecting </w:t>
      </w:r>
      <w:proofErr w:type="gramStart"/>
      <w:r w:rsidRPr="005B6764">
        <w:rPr>
          <w:sz w:val="20"/>
          <w:szCs w:val="20"/>
        </w:rPr>
        <w:t>Yourself</w:t>
      </w:r>
      <w:proofErr w:type="gramEnd"/>
      <w:r w:rsidRPr="005B6764">
        <w:rPr>
          <w:sz w:val="20"/>
          <w:szCs w:val="20"/>
        </w:rPr>
        <w:t xml:space="preserve"> from Unintentional Injuries and Violence;</w:t>
      </w:r>
    </w:p>
    <w:p w:rsidR="005073F2" w:rsidRPr="005B6764" w:rsidRDefault="005073F2" w:rsidP="005073F2">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bCs/>
          <w:sz w:val="20"/>
          <w:szCs w:val="20"/>
          <w:u w:val="single"/>
        </w:rPr>
      </w:pPr>
      <w:r w:rsidRPr="005B6764">
        <w:rPr>
          <w:sz w:val="20"/>
          <w:szCs w:val="20"/>
        </w:rPr>
        <w:tab/>
        <w:t xml:space="preserve">17. </w:t>
      </w:r>
      <w:r w:rsidRPr="005B6764">
        <w:rPr>
          <w:sz w:val="20"/>
          <w:szCs w:val="20"/>
        </w:rPr>
        <w:tab/>
        <w:t>Environmental Health.</w:t>
      </w:r>
    </w:p>
    <w:p w:rsidR="005073F2" w:rsidRPr="005B6764" w:rsidRDefault="005073F2" w:rsidP="005073F2">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0"/>
          <w:szCs w:val="20"/>
          <w:u w:val="single"/>
        </w:rPr>
      </w:pPr>
    </w:p>
    <w:p w:rsidR="005073F2" w:rsidRDefault="005073F2" w:rsidP="005073F2">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0"/>
          <w:szCs w:val="20"/>
          <w:u w:val="single"/>
        </w:rPr>
      </w:pPr>
      <w:r w:rsidRPr="00881933">
        <w:rPr>
          <w:b/>
          <w:bCs/>
          <w:sz w:val="20"/>
          <w:szCs w:val="20"/>
        </w:rPr>
        <w:tab/>
      </w:r>
      <w:r>
        <w:rPr>
          <w:b/>
          <w:bCs/>
          <w:sz w:val="20"/>
          <w:szCs w:val="20"/>
          <w:u w:val="single"/>
        </w:rPr>
        <w:t xml:space="preserve">COURSE </w:t>
      </w:r>
      <w:r w:rsidRPr="00064951">
        <w:rPr>
          <w:b/>
          <w:bCs/>
          <w:sz w:val="20"/>
          <w:szCs w:val="20"/>
          <w:u w:val="single"/>
        </w:rPr>
        <w:t>OBJECTIVES</w:t>
      </w:r>
      <w:r>
        <w:rPr>
          <w:b/>
          <w:bCs/>
          <w:sz w:val="20"/>
          <w:szCs w:val="20"/>
          <w:u w:val="single"/>
        </w:rPr>
        <w:t>:</w:t>
      </w:r>
    </w:p>
    <w:p w:rsidR="005073F2" w:rsidRDefault="005073F2" w:rsidP="005073F2">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0"/>
          <w:szCs w:val="20"/>
          <w:u w:val="single"/>
        </w:rPr>
      </w:pPr>
    </w:p>
    <w:p w:rsidR="005073F2" w:rsidRPr="00536685" w:rsidRDefault="005073F2" w:rsidP="005073F2">
      <w:pPr>
        <w:rPr>
          <w:sz w:val="20"/>
          <w:szCs w:val="20"/>
        </w:rPr>
      </w:pPr>
      <w:r w:rsidRPr="00536685">
        <w:rPr>
          <w:sz w:val="20"/>
          <w:szCs w:val="20"/>
        </w:rPr>
        <w:t xml:space="preserve">Class activities are centered </w:t>
      </w:r>
      <w:proofErr w:type="gramStart"/>
      <w:r w:rsidRPr="00536685">
        <w:rPr>
          <w:sz w:val="20"/>
          <w:szCs w:val="20"/>
        </w:rPr>
        <w:t>around</w:t>
      </w:r>
      <w:proofErr w:type="gramEnd"/>
      <w:r w:rsidRPr="00536685">
        <w:rPr>
          <w:sz w:val="20"/>
          <w:szCs w:val="20"/>
        </w:rPr>
        <w:t xml:space="preserve"> attainment of the outcomes and course learning objectives listed below.  The objectives are reflective of but not limited to those behaviors advocated by the College of Education, state and national standards as well as the Praxis content teaching exam.  Following each objective and enclosed in parenthesis are abbreviation and numbers that reference the standard.   A reference to the standards is part of the course syllabus.</w:t>
      </w:r>
    </w:p>
    <w:p w:rsidR="005073F2" w:rsidRPr="00064951" w:rsidRDefault="005073F2" w:rsidP="005073F2">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0"/>
          <w:szCs w:val="20"/>
          <w:u w:val="single"/>
        </w:rPr>
      </w:pPr>
    </w:p>
    <w:p w:rsidR="005073F2" w:rsidRDefault="005073F2" w:rsidP="005073F2">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rPr>
      </w:pPr>
      <w:r w:rsidRPr="00064951">
        <w:rPr>
          <w:b/>
          <w:sz w:val="20"/>
          <w:szCs w:val="20"/>
        </w:rPr>
        <w:t>Upon completion of HL 101 the student will be able to:</w:t>
      </w:r>
    </w:p>
    <w:p w:rsidR="005073F2" w:rsidRPr="00064951" w:rsidRDefault="005073F2" w:rsidP="005073F2">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rPr>
      </w:pPr>
    </w:p>
    <w:p w:rsidR="005073F2" w:rsidRPr="005B6764" w:rsidRDefault="005073F2" w:rsidP="005073F2">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0"/>
          <w:szCs w:val="20"/>
        </w:rPr>
      </w:pPr>
      <w:r w:rsidRPr="00064951">
        <w:rPr>
          <w:b/>
          <w:sz w:val="20"/>
          <w:szCs w:val="20"/>
        </w:rPr>
        <w:tab/>
      </w:r>
      <w:r w:rsidRPr="005B6764">
        <w:rPr>
          <w:sz w:val="20"/>
          <w:szCs w:val="20"/>
        </w:rPr>
        <w:t xml:space="preserve">1.  </w:t>
      </w:r>
      <w:r w:rsidRPr="005B6764">
        <w:rPr>
          <w:sz w:val="20"/>
          <w:szCs w:val="20"/>
        </w:rPr>
        <w:tab/>
        <w:t>Describe the six dimensions of wellness and a wellness lifestyle;</w:t>
      </w:r>
    </w:p>
    <w:p w:rsidR="005073F2" w:rsidRPr="005B6764" w:rsidRDefault="005073F2" w:rsidP="005073F2">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0"/>
          <w:szCs w:val="20"/>
        </w:rPr>
      </w:pPr>
      <w:r w:rsidRPr="005B6764">
        <w:rPr>
          <w:sz w:val="20"/>
          <w:szCs w:val="20"/>
        </w:rPr>
        <w:tab/>
        <w:t xml:space="preserve">2. </w:t>
      </w:r>
      <w:r w:rsidRPr="005B6764">
        <w:rPr>
          <w:sz w:val="20"/>
          <w:szCs w:val="20"/>
        </w:rPr>
        <w:tab/>
        <w:t>Identify the major goals of the national Healthy People initiative;</w:t>
      </w:r>
    </w:p>
    <w:p w:rsidR="005073F2" w:rsidRPr="005B6764" w:rsidRDefault="005073F2" w:rsidP="005073F2">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0"/>
          <w:szCs w:val="20"/>
        </w:rPr>
      </w:pPr>
      <w:r w:rsidRPr="005B6764">
        <w:rPr>
          <w:sz w:val="20"/>
          <w:szCs w:val="20"/>
        </w:rPr>
        <w:tab/>
        <w:t xml:space="preserve">3. </w:t>
      </w:r>
      <w:r w:rsidRPr="005B6764">
        <w:rPr>
          <w:sz w:val="20"/>
          <w:szCs w:val="20"/>
        </w:rPr>
        <w:tab/>
        <w:t>List common sources of stress;</w:t>
      </w:r>
    </w:p>
    <w:p w:rsidR="005073F2" w:rsidRPr="005B6764" w:rsidRDefault="005073F2" w:rsidP="005073F2">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0"/>
          <w:szCs w:val="20"/>
        </w:rPr>
      </w:pPr>
      <w:r w:rsidRPr="005B6764">
        <w:rPr>
          <w:sz w:val="20"/>
          <w:szCs w:val="20"/>
        </w:rPr>
        <w:lastRenderedPageBreak/>
        <w:tab/>
        <w:t xml:space="preserve">4. </w:t>
      </w:r>
      <w:r w:rsidRPr="005B6764">
        <w:rPr>
          <w:sz w:val="20"/>
          <w:szCs w:val="20"/>
        </w:rPr>
        <w:tab/>
        <w:t>Explain what stress is and how people react to it - physically, emotionally, and behaviorally;</w:t>
      </w:r>
    </w:p>
    <w:p w:rsidR="005073F2" w:rsidRPr="005B6764" w:rsidRDefault="005073F2" w:rsidP="005073F2">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0"/>
          <w:szCs w:val="20"/>
        </w:rPr>
      </w:pPr>
      <w:r w:rsidRPr="005B6764">
        <w:rPr>
          <w:sz w:val="20"/>
          <w:szCs w:val="20"/>
        </w:rPr>
        <w:tab/>
        <w:t xml:space="preserve">5. </w:t>
      </w:r>
      <w:r w:rsidRPr="005B6764">
        <w:rPr>
          <w:sz w:val="20"/>
          <w:szCs w:val="20"/>
        </w:rPr>
        <w:tab/>
        <w:t>Explain how to develop and maintain a positive self-concept and healthy self-esteem;</w:t>
      </w:r>
    </w:p>
    <w:p w:rsidR="005073F2" w:rsidRPr="005B6764" w:rsidRDefault="005073F2" w:rsidP="005073F2">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0"/>
          <w:szCs w:val="20"/>
        </w:rPr>
      </w:pPr>
      <w:r w:rsidRPr="005B6764">
        <w:rPr>
          <w:sz w:val="20"/>
          <w:szCs w:val="20"/>
        </w:rPr>
        <w:tab/>
        <w:t xml:space="preserve">6. </w:t>
      </w:r>
      <w:r w:rsidRPr="005B6764">
        <w:rPr>
          <w:sz w:val="20"/>
          <w:szCs w:val="20"/>
        </w:rPr>
        <w:tab/>
        <w:t>Describe what it means to be psychologically healthy;</w:t>
      </w:r>
    </w:p>
    <w:p w:rsidR="005073F2" w:rsidRPr="005B6764" w:rsidRDefault="005073F2" w:rsidP="005073F2">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0"/>
          <w:szCs w:val="20"/>
        </w:rPr>
      </w:pPr>
      <w:r w:rsidRPr="005B6764">
        <w:rPr>
          <w:sz w:val="20"/>
          <w:szCs w:val="20"/>
        </w:rPr>
        <w:tab/>
        <w:t xml:space="preserve">7. </w:t>
      </w:r>
      <w:r w:rsidRPr="005B6764">
        <w:rPr>
          <w:sz w:val="20"/>
          <w:szCs w:val="20"/>
        </w:rPr>
        <w:tab/>
        <w:t>Discuss relationship options available to adults today;</w:t>
      </w:r>
    </w:p>
    <w:p w:rsidR="005073F2" w:rsidRPr="005B6764" w:rsidRDefault="005073F2" w:rsidP="005073F2">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0"/>
          <w:szCs w:val="20"/>
        </w:rPr>
      </w:pPr>
      <w:r w:rsidRPr="005B6764">
        <w:rPr>
          <w:sz w:val="20"/>
          <w:szCs w:val="20"/>
        </w:rPr>
        <w:tab/>
        <w:t xml:space="preserve">8. </w:t>
      </w:r>
      <w:r w:rsidRPr="005B6764">
        <w:rPr>
          <w:sz w:val="20"/>
          <w:szCs w:val="20"/>
        </w:rPr>
        <w:tab/>
        <w:t>Explain some of the joys and challenges of being a parent;</w:t>
      </w:r>
    </w:p>
    <w:p w:rsidR="005073F2" w:rsidRPr="005B6764" w:rsidRDefault="005073F2" w:rsidP="005073F2">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0"/>
          <w:szCs w:val="20"/>
        </w:rPr>
      </w:pPr>
      <w:r w:rsidRPr="005B6764">
        <w:rPr>
          <w:sz w:val="20"/>
          <w:szCs w:val="20"/>
        </w:rPr>
        <w:tab/>
        <w:t xml:space="preserve">9. </w:t>
      </w:r>
      <w:r w:rsidRPr="005B6764">
        <w:rPr>
          <w:sz w:val="20"/>
          <w:szCs w:val="20"/>
        </w:rPr>
        <w:tab/>
        <w:t>Describe guidelines for safe, responsible sexual behavior;</w:t>
      </w:r>
    </w:p>
    <w:p w:rsidR="005073F2" w:rsidRPr="005B6764" w:rsidRDefault="005073F2" w:rsidP="005073F2">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0"/>
          <w:szCs w:val="20"/>
        </w:rPr>
      </w:pPr>
      <w:r w:rsidRPr="005B6764">
        <w:rPr>
          <w:sz w:val="20"/>
          <w:szCs w:val="20"/>
        </w:rPr>
        <w:tab/>
        <w:t xml:space="preserve">10. </w:t>
      </w:r>
      <w:r w:rsidRPr="005B6764">
        <w:rPr>
          <w:sz w:val="20"/>
          <w:szCs w:val="20"/>
        </w:rPr>
        <w:tab/>
        <w:t>Explain how contraceptives work and how to interpret information about the effectiveness, risks, and benefits of a particular contraceptive method;</w:t>
      </w:r>
    </w:p>
    <w:p w:rsidR="005073F2" w:rsidRPr="005B6764" w:rsidRDefault="005073F2" w:rsidP="005073F2">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0"/>
          <w:szCs w:val="20"/>
        </w:rPr>
      </w:pPr>
      <w:r w:rsidRPr="005B6764">
        <w:rPr>
          <w:sz w:val="20"/>
          <w:szCs w:val="20"/>
        </w:rPr>
        <w:tab/>
        <w:t xml:space="preserve">11. </w:t>
      </w:r>
      <w:r w:rsidRPr="005B6764">
        <w:rPr>
          <w:sz w:val="20"/>
          <w:szCs w:val="20"/>
        </w:rPr>
        <w:tab/>
        <w:t>Explain the current debate over abortion, including the main points of the pro-choice and pro-life points of view;</w:t>
      </w:r>
    </w:p>
    <w:p w:rsidR="005073F2" w:rsidRPr="005B6764" w:rsidRDefault="005073F2" w:rsidP="005073F2">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0"/>
          <w:szCs w:val="20"/>
        </w:rPr>
        <w:sectPr w:rsidR="005073F2" w:rsidRPr="005B6764">
          <w:type w:val="continuous"/>
          <w:pgSz w:w="12240" w:h="15840"/>
          <w:pgMar w:top="1440" w:right="1440" w:bottom="1440" w:left="1440" w:header="1440" w:footer="1440" w:gutter="0"/>
          <w:cols w:space="720"/>
        </w:sectPr>
      </w:pPr>
    </w:p>
    <w:p w:rsidR="005073F2" w:rsidRPr="005B6764" w:rsidRDefault="005073F2" w:rsidP="005073F2">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0"/>
          <w:szCs w:val="20"/>
        </w:rPr>
      </w:pPr>
      <w:r w:rsidRPr="005B6764">
        <w:rPr>
          <w:sz w:val="20"/>
          <w:szCs w:val="20"/>
        </w:rPr>
        <w:lastRenderedPageBreak/>
        <w:tab/>
        <w:t xml:space="preserve">12. </w:t>
      </w:r>
      <w:r w:rsidRPr="005B6764">
        <w:rPr>
          <w:sz w:val="20"/>
          <w:szCs w:val="20"/>
        </w:rPr>
        <w:tab/>
        <w:t>Explain factors contributing to drug use and dependence;</w:t>
      </w:r>
    </w:p>
    <w:p w:rsidR="005073F2" w:rsidRPr="005B6764" w:rsidRDefault="005073F2" w:rsidP="005073F2">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0"/>
          <w:szCs w:val="20"/>
        </w:rPr>
      </w:pPr>
      <w:r w:rsidRPr="005B6764">
        <w:rPr>
          <w:sz w:val="20"/>
          <w:szCs w:val="20"/>
        </w:rPr>
        <w:tab/>
        <w:t xml:space="preserve">13. </w:t>
      </w:r>
      <w:r w:rsidRPr="005B6764">
        <w:rPr>
          <w:sz w:val="20"/>
          <w:szCs w:val="20"/>
        </w:rPr>
        <w:tab/>
        <w:t>Discuss the social issues related to psychoactive drug use and its prevention and treatment;</w:t>
      </w:r>
    </w:p>
    <w:p w:rsidR="005073F2" w:rsidRPr="005B6764" w:rsidRDefault="005073F2" w:rsidP="005073F2">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0"/>
          <w:szCs w:val="20"/>
        </w:rPr>
      </w:pPr>
      <w:r w:rsidRPr="005B6764">
        <w:rPr>
          <w:sz w:val="20"/>
          <w:szCs w:val="20"/>
        </w:rPr>
        <w:tab/>
        <w:t xml:space="preserve">14. </w:t>
      </w:r>
      <w:r w:rsidRPr="005B6764">
        <w:rPr>
          <w:sz w:val="20"/>
          <w:szCs w:val="20"/>
        </w:rPr>
        <w:tab/>
        <w:t>Define and discuss the concepts of addictive behavior, substance abuse, and substance dependence;</w:t>
      </w:r>
    </w:p>
    <w:p w:rsidR="005073F2" w:rsidRPr="005B6764" w:rsidRDefault="005073F2" w:rsidP="005073F2">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0"/>
          <w:szCs w:val="20"/>
        </w:rPr>
      </w:pPr>
      <w:r w:rsidRPr="005B6764">
        <w:rPr>
          <w:sz w:val="20"/>
          <w:szCs w:val="20"/>
        </w:rPr>
        <w:tab/>
        <w:t xml:space="preserve">15. </w:t>
      </w:r>
      <w:r w:rsidRPr="005B6764">
        <w:rPr>
          <w:sz w:val="20"/>
          <w:szCs w:val="20"/>
        </w:rPr>
        <w:tab/>
        <w:t>Explain how alcohol is absorbed and metabolized by the body;</w:t>
      </w:r>
    </w:p>
    <w:p w:rsidR="005073F2" w:rsidRPr="005B6764" w:rsidRDefault="005073F2" w:rsidP="005073F2">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0"/>
          <w:szCs w:val="20"/>
        </w:rPr>
      </w:pPr>
      <w:r w:rsidRPr="005B6764">
        <w:rPr>
          <w:sz w:val="20"/>
          <w:szCs w:val="20"/>
        </w:rPr>
        <w:tab/>
        <w:t xml:space="preserve">16. </w:t>
      </w:r>
      <w:r w:rsidRPr="005B6764">
        <w:rPr>
          <w:sz w:val="20"/>
          <w:szCs w:val="20"/>
        </w:rPr>
        <w:tab/>
        <w:t>List the reasons people start using tobacco and why they continue to use it;</w:t>
      </w:r>
    </w:p>
    <w:p w:rsidR="005073F2" w:rsidRPr="005B6764" w:rsidRDefault="005073F2" w:rsidP="005073F2">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0"/>
          <w:szCs w:val="20"/>
        </w:rPr>
      </w:pPr>
      <w:r w:rsidRPr="005B6764">
        <w:rPr>
          <w:sz w:val="20"/>
          <w:szCs w:val="20"/>
        </w:rPr>
        <w:tab/>
        <w:t xml:space="preserve">17. </w:t>
      </w:r>
      <w:r w:rsidRPr="005B6764">
        <w:rPr>
          <w:sz w:val="20"/>
          <w:szCs w:val="20"/>
        </w:rPr>
        <w:tab/>
        <w:t xml:space="preserve">Describe strategies for using alcohol responsible, for quitting tobacco use, and for avoiding environmental tobacco smoke; </w:t>
      </w:r>
    </w:p>
    <w:p w:rsidR="005073F2" w:rsidRPr="005B6764" w:rsidRDefault="005073F2" w:rsidP="005073F2">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0"/>
          <w:szCs w:val="20"/>
        </w:rPr>
      </w:pPr>
      <w:r w:rsidRPr="005B6764">
        <w:rPr>
          <w:sz w:val="20"/>
          <w:szCs w:val="20"/>
        </w:rPr>
        <w:tab/>
        <w:t xml:space="preserve">18. </w:t>
      </w:r>
      <w:r w:rsidRPr="005B6764">
        <w:rPr>
          <w:sz w:val="20"/>
          <w:szCs w:val="20"/>
        </w:rPr>
        <w:tab/>
        <w:t xml:space="preserve">Estimate and evaluate body composition; </w:t>
      </w:r>
    </w:p>
    <w:p w:rsidR="005073F2" w:rsidRPr="005B6764" w:rsidRDefault="005073F2" w:rsidP="005073F2">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0"/>
          <w:szCs w:val="20"/>
        </w:rPr>
      </w:pPr>
      <w:r w:rsidRPr="005B6764">
        <w:rPr>
          <w:sz w:val="20"/>
          <w:szCs w:val="20"/>
        </w:rPr>
        <w:t>19.</w:t>
      </w:r>
      <w:r w:rsidRPr="005B6764">
        <w:rPr>
          <w:sz w:val="20"/>
          <w:szCs w:val="20"/>
        </w:rPr>
        <w:tab/>
        <w:t xml:space="preserve">List the essential nutrients, and describe the functions they perform in the body; </w:t>
      </w:r>
    </w:p>
    <w:p w:rsidR="005073F2" w:rsidRPr="005B6764" w:rsidRDefault="005073F2" w:rsidP="005073F2">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0"/>
          <w:szCs w:val="20"/>
        </w:rPr>
      </w:pPr>
      <w:r w:rsidRPr="005B6764">
        <w:rPr>
          <w:sz w:val="20"/>
          <w:szCs w:val="20"/>
        </w:rPr>
        <w:t>20.</w:t>
      </w:r>
      <w:r w:rsidRPr="005B6764">
        <w:rPr>
          <w:sz w:val="20"/>
          <w:szCs w:val="20"/>
        </w:rPr>
        <w:tab/>
        <w:t>Explain how to use food labels and other consumer tools to make informed choices about foods;</w:t>
      </w:r>
    </w:p>
    <w:p w:rsidR="005073F2" w:rsidRPr="005B6764" w:rsidRDefault="005073F2" w:rsidP="005073F2">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B6764">
        <w:rPr>
          <w:sz w:val="20"/>
          <w:szCs w:val="20"/>
        </w:rPr>
        <w:tab/>
        <w:t>21.  Define physical fitness and list the health-related components of fitness;</w:t>
      </w:r>
    </w:p>
    <w:p w:rsidR="005073F2" w:rsidRPr="005B6764" w:rsidRDefault="005073F2" w:rsidP="005073F2">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B6764">
        <w:rPr>
          <w:sz w:val="20"/>
          <w:szCs w:val="20"/>
        </w:rPr>
        <w:tab/>
        <w:t xml:space="preserve">22.  Put together a personalized exercise program that is enjoyable and that meets specific fitness </w:t>
      </w:r>
    </w:p>
    <w:p w:rsidR="005073F2" w:rsidRPr="005B6764" w:rsidRDefault="005073F2" w:rsidP="005073F2">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B6764">
        <w:rPr>
          <w:sz w:val="20"/>
          <w:szCs w:val="20"/>
        </w:rPr>
        <w:t xml:space="preserve">                      </w:t>
      </w:r>
      <w:proofErr w:type="gramStart"/>
      <w:r w:rsidRPr="005B6764">
        <w:rPr>
          <w:sz w:val="20"/>
          <w:szCs w:val="20"/>
        </w:rPr>
        <w:t>goals</w:t>
      </w:r>
      <w:proofErr w:type="gramEnd"/>
      <w:r w:rsidRPr="005B6764">
        <w:rPr>
          <w:sz w:val="20"/>
          <w:szCs w:val="20"/>
        </w:rPr>
        <w:t>.</w:t>
      </w:r>
    </w:p>
    <w:p w:rsidR="005073F2" w:rsidRPr="005B6764" w:rsidRDefault="005073F2" w:rsidP="005073F2">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B6764">
        <w:rPr>
          <w:sz w:val="20"/>
          <w:szCs w:val="20"/>
        </w:rPr>
        <w:tab/>
        <w:t>23.  Explain the health risks associated with overweight and obesity;</w:t>
      </w:r>
    </w:p>
    <w:p w:rsidR="005073F2" w:rsidRPr="005B6764" w:rsidRDefault="005073F2" w:rsidP="005073F2">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B6764">
        <w:rPr>
          <w:sz w:val="20"/>
          <w:szCs w:val="20"/>
        </w:rPr>
        <w:tab/>
        <w:t>24.  Design a personal plan for successfully managing body weight;</w:t>
      </w:r>
    </w:p>
    <w:p w:rsidR="005073F2" w:rsidRPr="005B6764" w:rsidRDefault="005073F2" w:rsidP="005073F2">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B6764">
        <w:rPr>
          <w:sz w:val="20"/>
          <w:szCs w:val="20"/>
        </w:rPr>
        <w:tab/>
        <w:t>25.  Describe the controllable and uncontrollable risk factors associated with cardiovascular disease;</w:t>
      </w:r>
    </w:p>
    <w:p w:rsidR="005073F2" w:rsidRPr="005B6764" w:rsidRDefault="005073F2" w:rsidP="005073F2">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B6764">
        <w:rPr>
          <w:sz w:val="20"/>
          <w:szCs w:val="20"/>
        </w:rPr>
        <w:tab/>
        <w:t>26.  Explain what cancer is and how it spreads;</w:t>
      </w:r>
    </w:p>
    <w:p w:rsidR="005073F2" w:rsidRPr="005B6764" w:rsidRDefault="005073F2" w:rsidP="005073F2">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B6764">
        <w:rPr>
          <w:sz w:val="20"/>
          <w:szCs w:val="20"/>
        </w:rPr>
        <w:tab/>
        <w:t>27.  Describe the step by step process by which infectious diseases are transmitted;</w:t>
      </w:r>
    </w:p>
    <w:p w:rsidR="005073F2" w:rsidRPr="005B6764" w:rsidRDefault="005073F2" w:rsidP="005073F2">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B6764">
        <w:rPr>
          <w:sz w:val="20"/>
          <w:szCs w:val="20"/>
        </w:rPr>
        <w:tab/>
        <w:t>28.  List strategies for healthful aging;</w:t>
      </w:r>
    </w:p>
    <w:p w:rsidR="005073F2" w:rsidRPr="005B6764" w:rsidRDefault="005073F2" w:rsidP="005073F2">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0"/>
          <w:szCs w:val="20"/>
        </w:rPr>
      </w:pPr>
      <w:r w:rsidRPr="005B6764">
        <w:rPr>
          <w:sz w:val="20"/>
          <w:szCs w:val="20"/>
        </w:rPr>
        <w:t xml:space="preserve">29.  Explain the physical, social, and mental changes that may accompany aging, and discuss how </w:t>
      </w:r>
    </w:p>
    <w:p w:rsidR="005073F2" w:rsidRPr="005B6764" w:rsidRDefault="005073F2" w:rsidP="005073F2">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0"/>
          <w:szCs w:val="20"/>
        </w:rPr>
      </w:pPr>
      <w:r w:rsidRPr="005B6764">
        <w:rPr>
          <w:sz w:val="20"/>
          <w:szCs w:val="20"/>
        </w:rPr>
        <w:t xml:space="preserve">       </w:t>
      </w:r>
      <w:proofErr w:type="gramStart"/>
      <w:r w:rsidRPr="005B6764">
        <w:rPr>
          <w:sz w:val="20"/>
          <w:szCs w:val="20"/>
        </w:rPr>
        <w:t>people</w:t>
      </w:r>
      <w:proofErr w:type="gramEnd"/>
      <w:r w:rsidRPr="005B6764">
        <w:rPr>
          <w:sz w:val="20"/>
          <w:szCs w:val="20"/>
        </w:rPr>
        <w:t xml:space="preserve"> can best  confront these changes; and,</w:t>
      </w:r>
    </w:p>
    <w:p w:rsidR="005073F2" w:rsidRPr="005B6764" w:rsidRDefault="005073F2" w:rsidP="005073F2">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B6764">
        <w:rPr>
          <w:sz w:val="20"/>
          <w:szCs w:val="20"/>
        </w:rPr>
        <w:tab/>
        <w:t>30.  Discuss different types of health insurance plans.</w:t>
      </w:r>
    </w:p>
    <w:p w:rsidR="005073F2" w:rsidRPr="00064951" w:rsidRDefault="005073F2" w:rsidP="005073F2">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b/>
          <w:bCs/>
          <w:sz w:val="20"/>
          <w:szCs w:val="20"/>
          <w:u w:val="single"/>
        </w:rPr>
      </w:pPr>
      <w:r w:rsidRPr="00064951">
        <w:rPr>
          <w:b/>
          <w:sz w:val="20"/>
          <w:szCs w:val="20"/>
        </w:rPr>
        <w:tab/>
      </w:r>
      <w:r w:rsidRPr="00064951">
        <w:rPr>
          <w:b/>
          <w:sz w:val="20"/>
          <w:szCs w:val="20"/>
        </w:rPr>
        <w:tab/>
        <w:t xml:space="preserve">  </w:t>
      </w:r>
      <w:r w:rsidRPr="00064951">
        <w:rPr>
          <w:b/>
          <w:sz w:val="20"/>
          <w:szCs w:val="20"/>
        </w:rPr>
        <w:tab/>
      </w:r>
    </w:p>
    <w:p w:rsidR="005073F2" w:rsidRPr="00064951" w:rsidRDefault="005073F2" w:rsidP="005073F2">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0"/>
          <w:szCs w:val="20"/>
          <w:u w:val="single"/>
        </w:rPr>
      </w:pPr>
    </w:p>
    <w:p w:rsidR="005073F2" w:rsidRDefault="005073F2" w:rsidP="005073F2">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0"/>
          <w:szCs w:val="20"/>
          <w:u w:val="single"/>
        </w:rPr>
      </w:pPr>
      <w:r w:rsidRPr="00881933">
        <w:rPr>
          <w:b/>
          <w:bCs/>
          <w:sz w:val="20"/>
          <w:szCs w:val="20"/>
        </w:rPr>
        <w:tab/>
      </w:r>
      <w:r w:rsidRPr="00064951">
        <w:rPr>
          <w:b/>
          <w:bCs/>
          <w:sz w:val="20"/>
          <w:szCs w:val="20"/>
          <w:u w:val="single"/>
        </w:rPr>
        <w:t>MAJOR STUDENT ACTIVITIES</w:t>
      </w:r>
    </w:p>
    <w:p w:rsidR="005073F2" w:rsidRPr="00064951" w:rsidRDefault="005073F2" w:rsidP="005073F2">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0"/>
          <w:szCs w:val="20"/>
          <w:u w:val="single"/>
        </w:rPr>
      </w:pPr>
    </w:p>
    <w:p w:rsidR="005073F2" w:rsidRPr="00064951" w:rsidRDefault="005073F2" w:rsidP="005073F2">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u w:val="single"/>
        </w:rPr>
      </w:pPr>
      <w:r w:rsidRPr="00064951">
        <w:rPr>
          <w:b/>
          <w:bCs/>
          <w:i/>
          <w:iCs/>
          <w:sz w:val="20"/>
          <w:szCs w:val="20"/>
        </w:rPr>
        <w:t>All Assignments Must Be Typed</w:t>
      </w:r>
    </w:p>
    <w:p w:rsidR="005073F2" w:rsidRPr="00064951" w:rsidRDefault="005073F2" w:rsidP="005073F2">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u w:val="single"/>
        </w:rPr>
      </w:pPr>
    </w:p>
    <w:p w:rsidR="005073F2" w:rsidRPr="008E57C5" w:rsidRDefault="005073F2" w:rsidP="005073F2">
      <w:pPr>
        <w:tabs>
          <w:tab w:val="left" w:pos="-1080"/>
          <w:tab w:val="left" w:pos="-720"/>
          <w:tab w:val="left" w:pos="0"/>
          <w:tab w:val="left" w:pos="720"/>
          <w:tab w:val="left" w:pos="9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270"/>
        <w:rPr>
          <w:sz w:val="20"/>
          <w:szCs w:val="20"/>
        </w:rPr>
      </w:pPr>
      <w:r w:rsidRPr="008E57C5">
        <w:rPr>
          <w:sz w:val="20"/>
          <w:szCs w:val="20"/>
        </w:rPr>
        <w:t>1.</w:t>
      </w:r>
      <w:r w:rsidRPr="008E57C5">
        <w:rPr>
          <w:sz w:val="20"/>
          <w:szCs w:val="20"/>
        </w:rPr>
        <w:tab/>
        <w:t>Content examinations, tests, and quizzes</w:t>
      </w:r>
    </w:p>
    <w:p w:rsidR="005073F2" w:rsidRPr="008E57C5" w:rsidRDefault="005073F2" w:rsidP="005073F2">
      <w:pPr>
        <w:tabs>
          <w:tab w:val="left" w:pos="-1080"/>
          <w:tab w:val="left" w:pos="-720"/>
          <w:tab w:val="left" w:pos="0"/>
          <w:tab w:val="left" w:pos="720"/>
          <w:tab w:val="left" w:pos="9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tab/>
      </w:r>
      <w:r w:rsidRPr="008E57C5">
        <w:rPr>
          <w:sz w:val="20"/>
          <w:szCs w:val="20"/>
        </w:rPr>
        <w:t>2.   Projects/ Class Exercises</w:t>
      </w:r>
    </w:p>
    <w:p w:rsidR="005073F2" w:rsidRPr="008E57C5" w:rsidRDefault="005073F2" w:rsidP="005073F2">
      <w:pPr>
        <w:tabs>
          <w:tab w:val="left" w:pos="-1080"/>
          <w:tab w:val="left" w:pos="-720"/>
          <w:tab w:val="left" w:pos="0"/>
          <w:tab w:val="left" w:pos="720"/>
          <w:tab w:val="left" w:pos="9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E57C5">
        <w:rPr>
          <w:sz w:val="20"/>
          <w:szCs w:val="20"/>
        </w:rPr>
        <w:tab/>
      </w:r>
      <w:r w:rsidRPr="008E57C5">
        <w:rPr>
          <w:sz w:val="20"/>
          <w:szCs w:val="20"/>
        </w:rPr>
        <w:tab/>
        <w:t xml:space="preserve">* </w:t>
      </w:r>
      <w:proofErr w:type="gramStart"/>
      <w:r w:rsidRPr="008E57C5">
        <w:rPr>
          <w:sz w:val="20"/>
          <w:szCs w:val="20"/>
        </w:rPr>
        <w:t>interviews</w:t>
      </w:r>
      <w:proofErr w:type="gramEnd"/>
      <w:r w:rsidRPr="008E57C5">
        <w:rPr>
          <w:sz w:val="20"/>
          <w:szCs w:val="20"/>
        </w:rPr>
        <w:t>,</w:t>
      </w:r>
    </w:p>
    <w:p w:rsidR="005073F2" w:rsidRPr="008E57C5" w:rsidRDefault="005073F2" w:rsidP="005073F2">
      <w:pPr>
        <w:pStyle w:val="Level1"/>
        <w:numPr>
          <w:ilvl w:val="0"/>
          <w:numId w:val="0"/>
        </w:numPr>
        <w:tabs>
          <w:tab w:val="left" w:pos="-1080"/>
          <w:tab w:val="left" w:pos="-720"/>
          <w:tab w:val="left" w:pos="0"/>
          <w:tab w:val="left" w:pos="720"/>
          <w:tab w:val="left" w:pos="9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sz w:val="20"/>
          <w:szCs w:val="20"/>
        </w:rPr>
      </w:pPr>
      <w:r>
        <w:rPr>
          <w:sz w:val="20"/>
          <w:szCs w:val="20"/>
        </w:rPr>
        <w:t xml:space="preserve">           * </w:t>
      </w:r>
      <w:proofErr w:type="gramStart"/>
      <w:r w:rsidRPr="008E57C5">
        <w:rPr>
          <w:sz w:val="20"/>
          <w:szCs w:val="20"/>
        </w:rPr>
        <w:t>internet</w:t>
      </w:r>
      <w:proofErr w:type="gramEnd"/>
      <w:r w:rsidRPr="008E57C5">
        <w:rPr>
          <w:sz w:val="20"/>
          <w:szCs w:val="20"/>
        </w:rPr>
        <w:t xml:space="preserve"> searches,</w:t>
      </w:r>
    </w:p>
    <w:p w:rsidR="005073F2" w:rsidRPr="008E57C5" w:rsidRDefault="005073F2" w:rsidP="005073F2">
      <w:pPr>
        <w:pStyle w:val="Level1"/>
        <w:numPr>
          <w:ilvl w:val="0"/>
          <w:numId w:val="0"/>
        </w:numPr>
        <w:tabs>
          <w:tab w:val="left" w:pos="-1080"/>
          <w:tab w:val="left" w:pos="-720"/>
          <w:tab w:val="left" w:pos="0"/>
          <w:tab w:val="left" w:pos="720"/>
          <w:tab w:val="left" w:pos="9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sz w:val="20"/>
          <w:szCs w:val="20"/>
        </w:rPr>
      </w:pPr>
      <w:r>
        <w:rPr>
          <w:sz w:val="20"/>
          <w:szCs w:val="20"/>
        </w:rPr>
        <w:t xml:space="preserve">           * </w:t>
      </w:r>
      <w:proofErr w:type="gramStart"/>
      <w:r w:rsidRPr="008E57C5">
        <w:rPr>
          <w:sz w:val="20"/>
          <w:szCs w:val="20"/>
        </w:rPr>
        <w:t>class</w:t>
      </w:r>
      <w:proofErr w:type="gramEnd"/>
      <w:r w:rsidRPr="008E57C5">
        <w:rPr>
          <w:sz w:val="20"/>
          <w:szCs w:val="20"/>
        </w:rPr>
        <w:t xml:space="preserve"> activities,</w:t>
      </w:r>
    </w:p>
    <w:p w:rsidR="005073F2" w:rsidRPr="008E57C5" w:rsidRDefault="005073F2" w:rsidP="005073F2">
      <w:pPr>
        <w:pStyle w:val="Level1"/>
        <w:numPr>
          <w:ilvl w:val="0"/>
          <w:numId w:val="0"/>
        </w:numPr>
        <w:tabs>
          <w:tab w:val="left" w:pos="-1080"/>
          <w:tab w:val="left" w:pos="-720"/>
          <w:tab w:val="left" w:pos="0"/>
          <w:tab w:val="left" w:pos="720"/>
          <w:tab w:val="left" w:pos="9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sz w:val="20"/>
          <w:szCs w:val="20"/>
        </w:rPr>
      </w:pPr>
      <w:r>
        <w:rPr>
          <w:sz w:val="20"/>
          <w:szCs w:val="20"/>
        </w:rPr>
        <w:t xml:space="preserve">           * </w:t>
      </w:r>
      <w:proofErr w:type="gramStart"/>
      <w:r w:rsidRPr="008E57C5">
        <w:rPr>
          <w:sz w:val="20"/>
          <w:szCs w:val="20"/>
        </w:rPr>
        <w:t>student</w:t>
      </w:r>
      <w:proofErr w:type="gramEnd"/>
      <w:r w:rsidRPr="008E57C5">
        <w:rPr>
          <w:sz w:val="20"/>
          <w:szCs w:val="20"/>
        </w:rPr>
        <w:t xml:space="preserve"> worksheets,</w:t>
      </w:r>
    </w:p>
    <w:p w:rsidR="005073F2" w:rsidRPr="008E57C5" w:rsidRDefault="005073F2" w:rsidP="005073F2">
      <w:pPr>
        <w:pStyle w:val="Level1"/>
        <w:numPr>
          <w:ilvl w:val="0"/>
          <w:numId w:val="0"/>
        </w:numPr>
        <w:tabs>
          <w:tab w:val="left" w:pos="-1080"/>
          <w:tab w:val="left" w:pos="-720"/>
          <w:tab w:val="left" w:pos="0"/>
          <w:tab w:val="left" w:pos="720"/>
          <w:tab w:val="left" w:pos="9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sz w:val="20"/>
          <w:szCs w:val="20"/>
        </w:rPr>
      </w:pPr>
      <w:r>
        <w:rPr>
          <w:sz w:val="20"/>
          <w:szCs w:val="20"/>
        </w:rPr>
        <w:tab/>
      </w:r>
      <w:r w:rsidRPr="008E57C5">
        <w:rPr>
          <w:sz w:val="20"/>
          <w:szCs w:val="20"/>
        </w:rPr>
        <w:t>3.</w:t>
      </w:r>
      <w:r w:rsidRPr="008E57C5">
        <w:rPr>
          <w:sz w:val="20"/>
          <w:szCs w:val="20"/>
        </w:rPr>
        <w:tab/>
        <w:t>Class notes; and</w:t>
      </w:r>
    </w:p>
    <w:p w:rsidR="005073F2" w:rsidRPr="008E57C5" w:rsidRDefault="005073F2" w:rsidP="005073F2">
      <w:pPr>
        <w:numPr>
          <w:ilvl w:val="12"/>
          <w:numId w:val="0"/>
        </w:numPr>
        <w:tabs>
          <w:tab w:val="left" w:pos="-1080"/>
          <w:tab w:val="left" w:pos="-720"/>
          <w:tab w:val="left" w:pos="0"/>
          <w:tab w:val="left" w:pos="720"/>
          <w:tab w:val="left" w:pos="9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E57C5">
        <w:rPr>
          <w:bCs/>
          <w:sz w:val="20"/>
          <w:szCs w:val="20"/>
        </w:rPr>
        <w:tab/>
      </w:r>
      <w:r w:rsidRPr="008E57C5">
        <w:rPr>
          <w:sz w:val="20"/>
          <w:szCs w:val="20"/>
        </w:rPr>
        <w:t>4.  Oral Presentations related to Project Assignment;</w:t>
      </w:r>
    </w:p>
    <w:p w:rsidR="005073F2" w:rsidRPr="008E57C5" w:rsidRDefault="005073F2" w:rsidP="005073F2">
      <w:pPr>
        <w:numPr>
          <w:ilvl w:val="12"/>
          <w:numId w:val="0"/>
        </w:numPr>
        <w:tabs>
          <w:tab w:val="left" w:pos="-1080"/>
          <w:tab w:val="left" w:pos="-720"/>
          <w:tab w:val="left" w:pos="0"/>
          <w:tab w:val="left" w:pos="720"/>
          <w:tab w:val="left" w:pos="9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sectPr w:rsidR="005073F2" w:rsidRPr="008E57C5">
          <w:type w:val="continuous"/>
          <w:pgSz w:w="12240" w:h="15840"/>
          <w:pgMar w:top="1440" w:right="1440" w:bottom="1440" w:left="1440" w:header="1440" w:footer="1440" w:gutter="0"/>
          <w:cols w:space="720"/>
        </w:sectPr>
      </w:pPr>
    </w:p>
    <w:p w:rsidR="005073F2" w:rsidRPr="008E57C5" w:rsidRDefault="005073F2" w:rsidP="005073F2">
      <w:pPr>
        <w:rPr>
          <w:sz w:val="20"/>
          <w:szCs w:val="20"/>
        </w:rPr>
      </w:pPr>
    </w:p>
    <w:p w:rsidR="005073F2" w:rsidRPr="00064951" w:rsidRDefault="005073F2" w:rsidP="005073F2">
      <w:pPr>
        <w:numPr>
          <w:ilvl w:val="12"/>
          <w:numId w:val="0"/>
        </w:numPr>
        <w:tabs>
          <w:tab w:val="left" w:pos="-1080"/>
          <w:tab w:val="left" w:pos="-720"/>
          <w:tab w:val="left" w:pos="0"/>
          <w:tab w:val="left" w:pos="720"/>
          <w:tab w:val="left" w:pos="9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0"/>
          <w:szCs w:val="20"/>
        </w:rPr>
      </w:pPr>
    </w:p>
    <w:p w:rsidR="005073F2" w:rsidRPr="00064951" w:rsidRDefault="005073F2" w:rsidP="005073F2">
      <w:pPr>
        <w:numPr>
          <w:ilvl w:val="12"/>
          <w:numId w:val="0"/>
        </w:numPr>
        <w:tabs>
          <w:tab w:val="left" w:pos="-1080"/>
          <w:tab w:val="left" w:pos="-720"/>
          <w:tab w:val="left" w:pos="0"/>
          <w:tab w:val="left" w:pos="720"/>
          <w:tab w:val="left" w:pos="9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rPr>
      </w:pPr>
    </w:p>
    <w:p w:rsidR="005073F2" w:rsidRPr="00064951" w:rsidRDefault="005073F2" w:rsidP="005073F2">
      <w:pPr>
        <w:numPr>
          <w:ilvl w:val="12"/>
          <w:numId w:val="0"/>
        </w:numPr>
        <w:tabs>
          <w:tab w:val="left" w:pos="-1080"/>
          <w:tab w:val="left" w:pos="-720"/>
          <w:tab w:val="left" w:pos="0"/>
          <w:tab w:val="left" w:pos="720"/>
          <w:tab w:val="left" w:pos="9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rPr>
      </w:pPr>
    </w:p>
    <w:p w:rsidR="005073F2" w:rsidRPr="00536685" w:rsidRDefault="005073F2" w:rsidP="005073F2">
      <w:pPr>
        <w:ind w:firstLine="720"/>
        <w:rPr>
          <w:b/>
          <w:bCs/>
          <w:sz w:val="20"/>
          <w:szCs w:val="20"/>
        </w:rPr>
      </w:pPr>
      <w:r w:rsidRPr="00536685">
        <w:rPr>
          <w:b/>
          <w:bCs/>
          <w:sz w:val="20"/>
          <w:szCs w:val="20"/>
          <w:u w:val="single"/>
        </w:rPr>
        <w:t>TECHNOLOGY</w:t>
      </w:r>
    </w:p>
    <w:p w:rsidR="005073F2" w:rsidRPr="00536685" w:rsidRDefault="005073F2" w:rsidP="005073F2">
      <w:pPr>
        <w:rPr>
          <w:sz w:val="20"/>
          <w:szCs w:val="20"/>
          <w:u w:val="single"/>
        </w:rPr>
      </w:pPr>
    </w:p>
    <w:p w:rsidR="005073F2" w:rsidRPr="00536685" w:rsidRDefault="005073F2" w:rsidP="005073F2">
      <w:pPr>
        <w:ind w:left="720"/>
        <w:rPr>
          <w:sz w:val="20"/>
          <w:szCs w:val="20"/>
        </w:rPr>
      </w:pPr>
      <w:r w:rsidRPr="00536685">
        <w:rPr>
          <w:sz w:val="20"/>
          <w:szCs w:val="20"/>
        </w:rPr>
        <w:t xml:space="preserve">Internet assignments, overhead projector, videos, power point, word processing for all written assignments, and computer programs, CD-ROM; VCR </w:t>
      </w:r>
    </w:p>
    <w:p w:rsidR="005073F2" w:rsidRDefault="005073F2" w:rsidP="005073F2">
      <w:pPr>
        <w:numPr>
          <w:ilvl w:val="12"/>
          <w:numId w:val="0"/>
        </w:numPr>
        <w:tabs>
          <w:tab w:val="left" w:pos="-1080"/>
          <w:tab w:val="left" w:pos="-720"/>
          <w:tab w:val="left" w:pos="0"/>
          <w:tab w:val="left" w:pos="720"/>
          <w:tab w:val="left" w:pos="9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0"/>
          <w:szCs w:val="20"/>
          <w:u w:val="single"/>
        </w:rPr>
      </w:pPr>
    </w:p>
    <w:p w:rsidR="005073F2" w:rsidRDefault="005073F2" w:rsidP="005073F2">
      <w:pPr>
        <w:numPr>
          <w:ilvl w:val="12"/>
          <w:numId w:val="0"/>
        </w:numPr>
        <w:tabs>
          <w:tab w:val="left" w:pos="-1080"/>
          <w:tab w:val="left" w:pos="-720"/>
          <w:tab w:val="left" w:pos="0"/>
          <w:tab w:val="left" w:pos="720"/>
          <w:tab w:val="left" w:pos="9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0"/>
          <w:szCs w:val="20"/>
          <w:u w:val="single"/>
        </w:rPr>
      </w:pPr>
      <w:r w:rsidRPr="00881933">
        <w:rPr>
          <w:b/>
          <w:bCs/>
          <w:sz w:val="20"/>
          <w:szCs w:val="20"/>
        </w:rPr>
        <w:tab/>
      </w:r>
      <w:r>
        <w:rPr>
          <w:b/>
          <w:bCs/>
          <w:sz w:val="20"/>
          <w:szCs w:val="20"/>
          <w:u w:val="single"/>
        </w:rPr>
        <w:t>INSTRUCTIONAL STRATEGIES</w:t>
      </w:r>
    </w:p>
    <w:p w:rsidR="005073F2" w:rsidRPr="00064951" w:rsidRDefault="005073F2" w:rsidP="005073F2">
      <w:pPr>
        <w:numPr>
          <w:ilvl w:val="12"/>
          <w:numId w:val="0"/>
        </w:numPr>
        <w:tabs>
          <w:tab w:val="left" w:pos="-1080"/>
          <w:tab w:val="left" w:pos="-720"/>
          <w:tab w:val="left" w:pos="0"/>
          <w:tab w:val="left" w:pos="720"/>
          <w:tab w:val="left" w:pos="9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0"/>
          <w:szCs w:val="20"/>
          <w:u w:val="single"/>
        </w:rPr>
      </w:pPr>
    </w:p>
    <w:p w:rsidR="005073F2" w:rsidRPr="00064951" w:rsidRDefault="005073F2" w:rsidP="005073F2">
      <w:pPr>
        <w:numPr>
          <w:ilvl w:val="12"/>
          <w:numId w:val="0"/>
        </w:numPr>
        <w:tabs>
          <w:tab w:val="left" w:pos="-1080"/>
          <w:tab w:val="left" w:pos="-720"/>
          <w:tab w:val="left" w:pos="0"/>
          <w:tab w:val="left" w:pos="720"/>
          <w:tab w:val="left" w:pos="9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bCs/>
          <w:sz w:val="20"/>
          <w:szCs w:val="20"/>
          <w:u w:val="single"/>
        </w:rPr>
      </w:pPr>
      <w:r w:rsidRPr="00255E5E">
        <w:rPr>
          <w:sz w:val="20"/>
          <w:szCs w:val="20"/>
        </w:rPr>
        <w:t>Teaching methods employed by HL 101 include lectures, oral presentations, group discussions and audio-visual aids</w:t>
      </w:r>
      <w:r w:rsidRPr="00064951">
        <w:rPr>
          <w:b/>
          <w:sz w:val="20"/>
          <w:szCs w:val="20"/>
        </w:rPr>
        <w:t>.</w:t>
      </w:r>
    </w:p>
    <w:p w:rsidR="005073F2" w:rsidRPr="00064951" w:rsidRDefault="005073F2" w:rsidP="005073F2">
      <w:pPr>
        <w:numPr>
          <w:ilvl w:val="12"/>
          <w:numId w:val="0"/>
        </w:numPr>
        <w:tabs>
          <w:tab w:val="left" w:pos="-1080"/>
          <w:tab w:val="left" w:pos="-720"/>
          <w:tab w:val="left" w:pos="0"/>
          <w:tab w:val="left" w:pos="720"/>
          <w:tab w:val="left" w:pos="9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0"/>
          <w:szCs w:val="20"/>
          <w:u w:val="single"/>
        </w:rPr>
      </w:pPr>
    </w:p>
    <w:p w:rsidR="005073F2" w:rsidRPr="00064951" w:rsidRDefault="005073F2" w:rsidP="005073F2">
      <w:pPr>
        <w:numPr>
          <w:ilvl w:val="12"/>
          <w:numId w:val="0"/>
        </w:numPr>
        <w:tabs>
          <w:tab w:val="left" w:pos="-1080"/>
          <w:tab w:val="left" w:pos="-720"/>
          <w:tab w:val="left" w:pos="0"/>
          <w:tab w:val="left" w:pos="720"/>
          <w:tab w:val="left" w:pos="9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0"/>
          <w:szCs w:val="20"/>
          <w:u w:val="single"/>
        </w:rPr>
      </w:pPr>
    </w:p>
    <w:p w:rsidR="005073F2" w:rsidRPr="00064951" w:rsidRDefault="005073F2" w:rsidP="005073F2">
      <w:pPr>
        <w:numPr>
          <w:ilvl w:val="12"/>
          <w:numId w:val="0"/>
        </w:numPr>
        <w:tabs>
          <w:tab w:val="left" w:pos="-1080"/>
          <w:tab w:val="left" w:pos="-720"/>
          <w:tab w:val="left" w:pos="0"/>
          <w:tab w:val="left" w:pos="720"/>
          <w:tab w:val="left" w:pos="9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0"/>
          <w:szCs w:val="20"/>
          <w:u w:val="single"/>
        </w:rPr>
      </w:pPr>
      <w:r w:rsidRPr="00881933">
        <w:rPr>
          <w:b/>
          <w:bCs/>
          <w:sz w:val="20"/>
          <w:szCs w:val="20"/>
        </w:rPr>
        <w:tab/>
      </w:r>
      <w:r w:rsidRPr="00064951">
        <w:rPr>
          <w:b/>
          <w:bCs/>
          <w:sz w:val="20"/>
          <w:szCs w:val="20"/>
          <w:u w:val="single"/>
        </w:rPr>
        <w:t>EVALUATION AND GRADING PROCEDURES</w:t>
      </w:r>
    </w:p>
    <w:p w:rsidR="005073F2" w:rsidRPr="008E57C5" w:rsidRDefault="005073F2" w:rsidP="005073F2">
      <w:pPr>
        <w:numPr>
          <w:ilvl w:val="12"/>
          <w:numId w:val="0"/>
        </w:numPr>
        <w:tabs>
          <w:tab w:val="left" w:pos="-1080"/>
          <w:tab w:val="left" w:pos="-720"/>
          <w:tab w:val="left" w:pos="0"/>
          <w:tab w:val="left" w:pos="720"/>
          <w:tab w:val="left" w:pos="9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0"/>
          <w:szCs w:val="20"/>
        </w:rPr>
      </w:pPr>
      <w:r w:rsidRPr="008E57C5">
        <w:rPr>
          <w:b/>
          <w:bCs/>
          <w:sz w:val="20"/>
          <w:szCs w:val="20"/>
        </w:rPr>
        <w:tab/>
      </w:r>
    </w:p>
    <w:p w:rsidR="005073F2" w:rsidRDefault="005073F2" w:rsidP="005073F2">
      <w:pPr>
        <w:numPr>
          <w:ilvl w:val="12"/>
          <w:numId w:val="0"/>
        </w:numPr>
        <w:tabs>
          <w:tab w:val="left" w:pos="-1080"/>
          <w:tab w:val="left" w:pos="-720"/>
          <w:tab w:val="left" w:pos="0"/>
          <w:tab w:val="left" w:pos="720"/>
          <w:tab w:val="left" w:pos="9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0"/>
          <w:szCs w:val="20"/>
        </w:rPr>
      </w:pPr>
      <w:r w:rsidRPr="008E57C5">
        <w:rPr>
          <w:b/>
          <w:bCs/>
          <w:sz w:val="20"/>
          <w:szCs w:val="20"/>
        </w:rPr>
        <w:tab/>
      </w:r>
      <w:r w:rsidRPr="00064951">
        <w:rPr>
          <w:b/>
          <w:bCs/>
          <w:sz w:val="20"/>
          <w:szCs w:val="20"/>
          <w:u w:val="single"/>
        </w:rPr>
        <w:t>Grades for the course will be calculated based on data from</w:t>
      </w:r>
      <w:r w:rsidRPr="00064951">
        <w:rPr>
          <w:b/>
          <w:bCs/>
          <w:sz w:val="20"/>
          <w:szCs w:val="20"/>
        </w:rPr>
        <w:t>:</w:t>
      </w:r>
    </w:p>
    <w:p w:rsidR="00213D41" w:rsidRDefault="00213D41" w:rsidP="005073F2">
      <w:pPr>
        <w:numPr>
          <w:ilvl w:val="12"/>
          <w:numId w:val="0"/>
        </w:numPr>
        <w:tabs>
          <w:tab w:val="left" w:pos="-1080"/>
          <w:tab w:val="left" w:pos="-720"/>
          <w:tab w:val="left" w:pos="0"/>
          <w:tab w:val="left" w:pos="720"/>
          <w:tab w:val="left" w:pos="9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0"/>
          <w:szCs w:val="20"/>
        </w:rPr>
      </w:pPr>
    </w:p>
    <w:p w:rsidR="00213D41" w:rsidRPr="00213D41" w:rsidRDefault="00213D41" w:rsidP="00213D41">
      <w:pPr>
        <w:pStyle w:val="ListParagraph"/>
        <w:numPr>
          <w:ilvl w:val="0"/>
          <w:numId w:val="5"/>
        </w:numPr>
        <w:tabs>
          <w:tab w:val="left" w:pos="-1080"/>
          <w:tab w:val="left" w:pos="-720"/>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rPr>
      </w:pPr>
      <w:r w:rsidRPr="00213D41">
        <w:rPr>
          <w:sz w:val="20"/>
          <w:szCs w:val="20"/>
        </w:rPr>
        <w:t xml:space="preserve"> Attendance…………………………………………………………10%</w:t>
      </w:r>
    </w:p>
    <w:p w:rsidR="00213D41" w:rsidRPr="00213D41" w:rsidRDefault="00213D41" w:rsidP="00213D41">
      <w:pPr>
        <w:pStyle w:val="ListParagraph"/>
        <w:numPr>
          <w:ilvl w:val="0"/>
          <w:numId w:val="5"/>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213D41">
        <w:t>Literature Review..........................................................20%</w:t>
      </w:r>
      <w:r w:rsidRPr="00213D41">
        <w:tab/>
      </w:r>
      <w:r w:rsidRPr="00213D41">
        <w:tab/>
      </w:r>
      <w:r w:rsidRPr="00213D41">
        <w:tab/>
      </w:r>
    </w:p>
    <w:p w:rsidR="00213D41" w:rsidRPr="00213D41" w:rsidRDefault="00213D41" w:rsidP="00213D4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213D41">
        <w:rPr>
          <w:sz w:val="20"/>
          <w:szCs w:val="20"/>
        </w:rPr>
        <w:tab/>
        <w:t>3.  Research Paper .................................................................................10%</w:t>
      </w:r>
    </w:p>
    <w:p w:rsidR="00213D41" w:rsidRPr="00213D41" w:rsidRDefault="00213D41" w:rsidP="00213D4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720"/>
        <w:rPr>
          <w:sz w:val="20"/>
          <w:szCs w:val="20"/>
        </w:rPr>
      </w:pPr>
      <w:r w:rsidRPr="00213D41">
        <w:rPr>
          <w:sz w:val="20"/>
          <w:szCs w:val="20"/>
        </w:rPr>
        <w:tab/>
        <w:t xml:space="preserve">4. </w:t>
      </w:r>
      <w:r w:rsidRPr="00213D41">
        <w:rPr>
          <w:sz w:val="20"/>
          <w:szCs w:val="20"/>
        </w:rPr>
        <w:tab/>
        <w:t>Port folio…………………............................................................  10%</w:t>
      </w:r>
    </w:p>
    <w:p w:rsidR="00213D41" w:rsidRPr="00213D41" w:rsidRDefault="00213D41" w:rsidP="00213D4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213D41">
        <w:rPr>
          <w:sz w:val="20"/>
          <w:szCs w:val="20"/>
        </w:rPr>
        <w:tab/>
        <w:t>5.  Content examinations, quizzes .........................................................10%</w:t>
      </w:r>
    </w:p>
    <w:p w:rsidR="00213D41" w:rsidRPr="00213D41" w:rsidRDefault="00213D41" w:rsidP="00213D4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213D41">
        <w:rPr>
          <w:sz w:val="20"/>
          <w:szCs w:val="20"/>
        </w:rPr>
        <w:tab/>
        <w:t>6.  Mid Term examination……………………………………………..20%</w:t>
      </w:r>
    </w:p>
    <w:p w:rsidR="00213D41" w:rsidRPr="00213D41" w:rsidRDefault="00213D41" w:rsidP="00213D4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213D41">
        <w:rPr>
          <w:sz w:val="20"/>
          <w:szCs w:val="20"/>
        </w:rPr>
        <w:tab/>
        <w:t>6.  Final Examination..............................................................................20%</w:t>
      </w:r>
      <w:r w:rsidRPr="00213D41">
        <w:rPr>
          <w:sz w:val="20"/>
          <w:szCs w:val="20"/>
        </w:rPr>
        <w:tab/>
      </w:r>
    </w:p>
    <w:p w:rsidR="00213D41" w:rsidRPr="00213D41" w:rsidRDefault="00213D41" w:rsidP="00213D4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213D41">
        <w:rPr>
          <w:sz w:val="20"/>
          <w:szCs w:val="20"/>
        </w:rPr>
        <w:tab/>
      </w:r>
      <w:r w:rsidRPr="00213D41">
        <w:rPr>
          <w:sz w:val="20"/>
          <w:szCs w:val="20"/>
        </w:rPr>
        <w:tab/>
      </w:r>
    </w:p>
    <w:p w:rsidR="00213D41" w:rsidRPr="00213D41" w:rsidRDefault="00213D41" w:rsidP="00213D4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213D41" w:rsidRPr="00213D41" w:rsidRDefault="00213D41" w:rsidP="00213D4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0"/>
          <w:szCs w:val="20"/>
        </w:rPr>
      </w:pPr>
      <w:r w:rsidRPr="00213D41">
        <w:rPr>
          <w:b/>
          <w:bCs/>
          <w:sz w:val="20"/>
          <w:szCs w:val="20"/>
        </w:rPr>
        <w:t>Grading Scale</w:t>
      </w:r>
    </w:p>
    <w:p w:rsidR="00213D41" w:rsidRPr="00213D41" w:rsidRDefault="00213D41" w:rsidP="00213D4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0"/>
          <w:szCs w:val="20"/>
        </w:rPr>
      </w:pPr>
    </w:p>
    <w:p w:rsidR="00213D41" w:rsidRPr="00213D41" w:rsidRDefault="00213D41" w:rsidP="00213D4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213D41">
        <w:rPr>
          <w:b/>
          <w:bCs/>
          <w:sz w:val="20"/>
          <w:szCs w:val="20"/>
        </w:rPr>
        <w:tab/>
      </w:r>
      <w:r w:rsidRPr="00213D41">
        <w:rPr>
          <w:sz w:val="20"/>
          <w:szCs w:val="20"/>
        </w:rPr>
        <w:t>90 ------------ 100 = A</w:t>
      </w:r>
    </w:p>
    <w:p w:rsidR="00213D41" w:rsidRPr="00213D41" w:rsidRDefault="00213D41" w:rsidP="00213D4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213D41">
        <w:rPr>
          <w:sz w:val="20"/>
          <w:szCs w:val="20"/>
        </w:rPr>
        <w:tab/>
        <w:t>80 ------------   89 = B</w:t>
      </w:r>
    </w:p>
    <w:p w:rsidR="00213D41" w:rsidRPr="00213D41" w:rsidRDefault="00213D41" w:rsidP="00213D4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213D41">
        <w:rPr>
          <w:sz w:val="20"/>
          <w:szCs w:val="20"/>
        </w:rPr>
        <w:tab/>
        <w:t>70 ------------   79 = C</w:t>
      </w:r>
    </w:p>
    <w:p w:rsidR="00213D41" w:rsidRPr="00213D41" w:rsidRDefault="00213D41" w:rsidP="00213D4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213D41">
        <w:rPr>
          <w:sz w:val="20"/>
          <w:szCs w:val="20"/>
        </w:rPr>
        <w:tab/>
        <w:t>60 ------------   69 = D</w:t>
      </w:r>
    </w:p>
    <w:p w:rsidR="00213D41" w:rsidRPr="00213D41" w:rsidRDefault="00213D41" w:rsidP="00213D41">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right" w:pos="666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z w:val="20"/>
          <w:szCs w:val="20"/>
        </w:rPr>
      </w:pPr>
      <w:r w:rsidRPr="00213D41">
        <w:rPr>
          <w:sz w:val="20"/>
          <w:szCs w:val="20"/>
        </w:rPr>
        <w:t xml:space="preserve">  59 and below       = F</w:t>
      </w:r>
    </w:p>
    <w:p w:rsidR="00213D41" w:rsidRPr="00064951" w:rsidRDefault="00213D41" w:rsidP="005073F2">
      <w:pPr>
        <w:numPr>
          <w:ilvl w:val="12"/>
          <w:numId w:val="0"/>
        </w:numPr>
        <w:tabs>
          <w:tab w:val="left" w:pos="-1080"/>
          <w:tab w:val="left" w:pos="-720"/>
          <w:tab w:val="left" w:pos="0"/>
          <w:tab w:val="left" w:pos="720"/>
          <w:tab w:val="left" w:pos="9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0"/>
          <w:szCs w:val="20"/>
          <w:u w:val="single"/>
        </w:rPr>
      </w:pPr>
    </w:p>
    <w:p w:rsidR="005073F2" w:rsidRDefault="005073F2" w:rsidP="00213D41">
      <w:pPr>
        <w:numPr>
          <w:ilvl w:val="12"/>
          <w:numId w:val="0"/>
        </w:numPr>
        <w:tabs>
          <w:tab w:val="left" w:pos="-1080"/>
          <w:tab w:val="left" w:pos="-720"/>
          <w:tab w:val="left" w:pos="0"/>
          <w:tab w:val="left" w:pos="720"/>
          <w:tab w:val="left" w:pos="990"/>
          <w:tab w:val="left" w:pos="1170"/>
          <w:tab w:val="left" w:pos="1440"/>
          <w:tab w:val="left" w:pos="2160"/>
          <w:tab w:val="left" w:pos="2880"/>
          <w:tab w:val="left" w:pos="3600"/>
          <w:tab w:val="left" w:pos="4320"/>
          <w:tab w:val="left" w:pos="5040"/>
          <w:tab w:val="left" w:pos="5760"/>
          <w:tab w:val="left" w:pos="648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720"/>
        <w:rPr>
          <w:sz w:val="20"/>
          <w:szCs w:val="20"/>
        </w:rPr>
      </w:pPr>
      <w:r>
        <w:rPr>
          <w:b/>
          <w:sz w:val="20"/>
          <w:szCs w:val="20"/>
        </w:rPr>
        <w:tab/>
      </w:r>
    </w:p>
    <w:p w:rsidR="005073F2" w:rsidRDefault="005073F2" w:rsidP="005073F2">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080"/>
        <w:rPr>
          <w:sz w:val="20"/>
          <w:szCs w:val="20"/>
        </w:rPr>
      </w:pPr>
    </w:p>
    <w:p w:rsidR="005073F2" w:rsidRDefault="005073F2" w:rsidP="005073F2">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080"/>
        <w:rPr>
          <w:b/>
          <w:bCs/>
          <w:sz w:val="20"/>
          <w:szCs w:val="20"/>
        </w:rPr>
      </w:pPr>
      <w:r w:rsidRPr="002D1D25">
        <w:rPr>
          <w:b/>
          <w:bCs/>
          <w:sz w:val="20"/>
          <w:szCs w:val="20"/>
        </w:rPr>
        <w:tab/>
      </w:r>
      <w:r w:rsidRPr="002D1D25">
        <w:rPr>
          <w:b/>
          <w:bCs/>
          <w:sz w:val="20"/>
          <w:szCs w:val="20"/>
        </w:rPr>
        <w:tab/>
      </w:r>
      <w:r>
        <w:rPr>
          <w:b/>
          <w:bCs/>
          <w:sz w:val="20"/>
          <w:szCs w:val="20"/>
        </w:rPr>
        <w:tab/>
      </w:r>
      <w:r w:rsidRPr="00064951">
        <w:rPr>
          <w:b/>
          <w:bCs/>
          <w:sz w:val="20"/>
          <w:szCs w:val="20"/>
          <w:u w:val="single"/>
        </w:rPr>
        <w:t>ATTENDANCE POLICY</w:t>
      </w:r>
      <w:r w:rsidRPr="00064951">
        <w:rPr>
          <w:b/>
          <w:bCs/>
          <w:sz w:val="20"/>
          <w:szCs w:val="20"/>
        </w:rPr>
        <w:t xml:space="preserve">: </w:t>
      </w:r>
    </w:p>
    <w:p w:rsidR="005073F2" w:rsidRDefault="005073F2" w:rsidP="005073F2">
      <w:pPr>
        <w:numPr>
          <w:ilvl w:val="12"/>
          <w:numId w:val="0"/>
        </w:numPr>
        <w:tabs>
          <w:tab w:val="left" w:pos="-108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080"/>
        <w:rPr>
          <w:b/>
          <w:bCs/>
          <w:sz w:val="20"/>
          <w:szCs w:val="20"/>
        </w:rPr>
      </w:pPr>
    </w:p>
    <w:p w:rsidR="005073F2" w:rsidRDefault="005073F2" w:rsidP="005073F2">
      <w:pPr>
        <w:pStyle w:val="Level4"/>
        <w:numPr>
          <w:ilvl w:val="0"/>
          <w:numId w:val="0"/>
        </w:numPr>
        <w:tabs>
          <w:tab w:val="left" w:pos="-1440"/>
        </w:tabs>
        <w:ind w:left="720"/>
        <w:rPr>
          <w:bCs/>
          <w:sz w:val="20"/>
          <w:szCs w:val="20"/>
        </w:rPr>
      </w:pPr>
      <w:r w:rsidRPr="00255E5E">
        <w:rPr>
          <w:bCs/>
          <w:sz w:val="20"/>
          <w:szCs w:val="20"/>
        </w:rPr>
        <w:t xml:space="preserve">The university attendance policy will be enforced.  Students will be deducted a letter grade from their final average for each absence above the allowed policy.  Late work will not be accepted, so send material by a peer to be submitted, or e-mail directly to me at the above address before the end of the scheduled class time.  Test and quizzes will NOT be allowed to be made up, unless prior consent by the instructor has been granted or university protocol is followed.  Once roll has been taken, late comers will receive an un-excused absence for that day, regardless of how much or little time has elapsed in the class period.   </w:t>
      </w:r>
    </w:p>
    <w:p w:rsidR="005073F2" w:rsidRDefault="005073F2" w:rsidP="005073F2">
      <w:pPr>
        <w:jc w:val="both"/>
        <w:rPr>
          <w:b/>
          <w:bCs/>
          <w:i/>
          <w:iCs/>
          <w:sz w:val="20"/>
          <w:szCs w:val="20"/>
          <w:u w:val="single"/>
        </w:rPr>
      </w:pPr>
    </w:p>
    <w:p w:rsidR="00346DA0" w:rsidRPr="00346DA0" w:rsidRDefault="00346DA0" w:rsidP="00346DA0">
      <w:pPr>
        <w:widowControl/>
        <w:numPr>
          <w:ilvl w:val="12"/>
          <w:numId w:val="0"/>
        </w:numPr>
        <w:tabs>
          <w:tab w:val="left" w:pos="-1080"/>
          <w:tab w:val="left" w:pos="-720"/>
          <w:tab w:val="left" w:pos="0"/>
          <w:tab w:val="left" w:pos="720"/>
          <w:tab w:val="left" w:pos="1170"/>
          <w:tab w:val="left" w:pos="1530"/>
          <w:tab w:val="left" w:pos="2160"/>
          <w:tab w:val="left" w:pos="2880"/>
          <w:tab w:val="left" w:pos="3600"/>
          <w:tab w:val="left" w:pos="4320"/>
        </w:tabs>
        <w:autoSpaceDE/>
        <w:autoSpaceDN/>
        <w:adjustRightInd/>
        <w:spacing w:after="200" w:line="276" w:lineRule="auto"/>
        <w:rPr>
          <w:rFonts w:asciiTheme="minorHAnsi" w:eastAsiaTheme="minorEastAsia" w:hAnsiTheme="minorHAnsi" w:cstheme="minorBidi"/>
          <w:b/>
          <w:bCs/>
          <w:color w:val="000000"/>
          <w:sz w:val="22"/>
          <w:szCs w:val="22"/>
        </w:rPr>
      </w:pPr>
      <w:r w:rsidRPr="00346DA0">
        <w:rPr>
          <w:rFonts w:asciiTheme="minorHAnsi" w:eastAsiaTheme="minorEastAsia" w:hAnsiTheme="minorHAnsi" w:cstheme="minorBidi"/>
          <w:b/>
          <w:bCs/>
          <w:color w:val="000000"/>
          <w:sz w:val="22"/>
          <w:szCs w:val="22"/>
        </w:rPr>
        <w:t>Mississippi Valley State University Services for students with Disability (SSD)</w:t>
      </w:r>
    </w:p>
    <w:p w:rsidR="00346DA0" w:rsidRPr="00346DA0" w:rsidRDefault="00346DA0" w:rsidP="00346DA0">
      <w:pPr>
        <w:widowControl/>
        <w:autoSpaceDE/>
        <w:autoSpaceDN/>
        <w:adjustRightInd/>
        <w:rPr>
          <w:rFonts w:asciiTheme="minorHAnsi" w:eastAsiaTheme="minorEastAsia" w:hAnsiTheme="minorHAnsi" w:cstheme="minorBidi"/>
          <w:b/>
          <w:bCs/>
          <w:color w:val="000000"/>
          <w:sz w:val="22"/>
          <w:szCs w:val="22"/>
        </w:rPr>
      </w:pPr>
      <w:r w:rsidRPr="00346DA0">
        <w:rPr>
          <w:rFonts w:asciiTheme="minorHAnsi" w:eastAsiaTheme="minorEastAsia" w:hAnsiTheme="minorHAnsi" w:cstheme="minorBidi"/>
          <w:b/>
          <w:bCs/>
          <w:color w:val="000000"/>
          <w:sz w:val="22"/>
          <w:szCs w:val="22"/>
        </w:rPr>
        <w:t>Disability Statement for Course Syllabus</w:t>
      </w:r>
    </w:p>
    <w:p w:rsidR="00346DA0" w:rsidRPr="00346DA0" w:rsidRDefault="00346DA0" w:rsidP="00346DA0">
      <w:pPr>
        <w:numPr>
          <w:ilvl w:val="12"/>
          <w:numId w:val="0"/>
        </w:numPr>
        <w:tabs>
          <w:tab w:val="left" w:pos="-1080"/>
          <w:tab w:val="left" w:pos="-720"/>
          <w:tab w:val="left" w:pos="0"/>
          <w:tab w:val="left" w:pos="720"/>
          <w:tab w:val="left" w:pos="1170"/>
          <w:tab w:val="left" w:pos="1530"/>
          <w:tab w:val="left" w:pos="2160"/>
          <w:tab w:val="left" w:pos="2880"/>
          <w:tab w:val="left" w:pos="3600"/>
          <w:tab w:val="left" w:pos="4320"/>
          <w:tab w:val="left" w:pos="5040"/>
        </w:tabs>
        <w:jc w:val="both"/>
        <w:rPr>
          <w:color w:val="000000"/>
          <w:sz w:val="20"/>
          <w:szCs w:val="20"/>
        </w:rPr>
      </w:pPr>
      <w:r w:rsidRPr="00346DA0">
        <w:rPr>
          <w:color w:val="000000"/>
          <w:sz w:val="20"/>
          <w:szCs w:val="20"/>
        </w:rPr>
        <w:t xml:space="preserve">Mississippi Valley State University is committed to providing reasonable accommodations for students with a documented   disability. If you feel you are eligible to receive accommodations for a covered disability </w:t>
      </w:r>
      <w:proofErr w:type="gramStart"/>
      <w:r w:rsidRPr="00346DA0">
        <w:rPr>
          <w:color w:val="000000"/>
          <w:sz w:val="20"/>
          <w:szCs w:val="20"/>
        </w:rPr>
        <w:t>( medical</w:t>
      </w:r>
      <w:proofErr w:type="gramEnd"/>
      <w:r w:rsidRPr="00346DA0">
        <w:rPr>
          <w:color w:val="000000"/>
          <w:sz w:val="20"/>
          <w:szCs w:val="20"/>
        </w:rPr>
        <w:t xml:space="preserve">, physical, psychiatric, learning, vision, hearing, etc.) and would like to request it for this course, you must be registered with the services for students with disability (SSD) program administered by University College. It is recommended that you visit the Disability Office located inside the EMAP Computer Lab in the Technical Education (IT Mr. Billy </w:t>
      </w:r>
      <w:proofErr w:type="gramStart"/>
      <w:r w:rsidRPr="00346DA0">
        <w:rPr>
          <w:color w:val="000000"/>
          <w:sz w:val="20"/>
          <w:szCs w:val="20"/>
        </w:rPr>
        <w:t>Benson ,</w:t>
      </w:r>
      <w:proofErr w:type="gramEnd"/>
      <w:r w:rsidRPr="00346DA0">
        <w:rPr>
          <w:color w:val="000000"/>
          <w:sz w:val="20"/>
          <w:szCs w:val="20"/>
        </w:rPr>
        <w:t xml:space="preserve"> Jr.) </w:t>
      </w:r>
      <w:proofErr w:type="gramStart"/>
      <w:r w:rsidRPr="00346DA0">
        <w:rPr>
          <w:color w:val="000000"/>
          <w:sz w:val="20"/>
          <w:szCs w:val="20"/>
        </w:rPr>
        <w:t>Building to register for the program at the beginning of each semester.</w:t>
      </w:r>
      <w:proofErr w:type="gramEnd"/>
    </w:p>
    <w:p w:rsidR="00346DA0" w:rsidRPr="00346DA0" w:rsidRDefault="00346DA0" w:rsidP="00346DA0">
      <w:pPr>
        <w:numPr>
          <w:ilvl w:val="12"/>
          <w:numId w:val="0"/>
        </w:numPr>
        <w:tabs>
          <w:tab w:val="left" w:pos="-1080"/>
          <w:tab w:val="left" w:pos="-720"/>
          <w:tab w:val="left" w:pos="0"/>
          <w:tab w:val="left" w:pos="720"/>
          <w:tab w:val="left" w:pos="1170"/>
          <w:tab w:val="left" w:pos="1530"/>
          <w:tab w:val="left" w:pos="2160"/>
          <w:tab w:val="left" w:pos="2880"/>
          <w:tab w:val="left" w:pos="3600"/>
          <w:tab w:val="left" w:pos="4320"/>
          <w:tab w:val="left" w:pos="5040"/>
        </w:tabs>
        <w:jc w:val="both"/>
        <w:rPr>
          <w:color w:val="000000"/>
          <w:sz w:val="20"/>
          <w:szCs w:val="20"/>
        </w:rPr>
      </w:pPr>
    </w:p>
    <w:p w:rsidR="00346DA0" w:rsidRPr="00346DA0" w:rsidRDefault="00346DA0" w:rsidP="00346DA0">
      <w:pPr>
        <w:widowControl/>
        <w:autoSpaceDE/>
        <w:autoSpaceDN/>
        <w:adjustRightInd/>
        <w:rPr>
          <w:rFonts w:asciiTheme="minorHAnsi" w:eastAsiaTheme="minorEastAsia" w:hAnsiTheme="minorHAnsi" w:cstheme="minorBidi"/>
          <w:sz w:val="22"/>
          <w:szCs w:val="22"/>
          <w:u w:val="single"/>
        </w:rPr>
      </w:pPr>
      <w:r w:rsidRPr="00346DA0">
        <w:rPr>
          <w:color w:val="000000"/>
          <w:sz w:val="20"/>
          <w:szCs w:val="20"/>
        </w:rPr>
        <w:t>For more information or to schedule an appointment, please contact Mr. Billy Benson via phone or email at 662 254 3005 or billy.benson@mvsu.edu</w:t>
      </w:r>
    </w:p>
    <w:p w:rsidR="00346DA0" w:rsidRPr="00346DA0" w:rsidRDefault="00346DA0" w:rsidP="00346DA0">
      <w:pPr>
        <w:widowControl/>
        <w:autoSpaceDE/>
        <w:autoSpaceDN/>
        <w:adjustRightInd/>
        <w:rPr>
          <w:rFonts w:asciiTheme="minorHAnsi" w:eastAsiaTheme="minorEastAsia" w:hAnsiTheme="minorHAnsi" w:cstheme="minorBidi"/>
          <w:sz w:val="22"/>
          <w:szCs w:val="22"/>
          <w:u w:val="single"/>
        </w:rPr>
      </w:pPr>
    </w:p>
    <w:p w:rsidR="005073F2" w:rsidRPr="00157DF3" w:rsidRDefault="005073F2" w:rsidP="005073F2">
      <w:pPr>
        <w:ind w:left="720"/>
        <w:jc w:val="both"/>
        <w:rPr>
          <w:sz w:val="20"/>
          <w:szCs w:val="20"/>
        </w:rPr>
      </w:pPr>
      <w:r w:rsidRPr="00157DF3">
        <w:rPr>
          <w:sz w:val="20"/>
          <w:szCs w:val="20"/>
        </w:rPr>
        <w:t>.</w:t>
      </w:r>
    </w:p>
    <w:p w:rsidR="005073F2" w:rsidRPr="00157DF3" w:rsidRDefault="005073F2" w:rsidP="005073F2">
      <w:pPr>
        <w:jc w:val="both"/>
        <w:rPr>
          <w:sz w:val="20"/>
          <w:szCs w:val="20"/>
        </w:rPr>
      </w:pPr>
    </w:p>
    <w:p w:rsidR="005073F2" w:rsidRPr="00157DF3" w:rsidRDefault="005073F2" w:rsidP="005073F2">
      <w:pPr>
        <w:ind w:firstLine="720"/>
        <w:jc w:val="both"/>
        <w:rPr>
          <w:b/>
          <w:bCs/>
          <w:sz w:val="20"/>
          <w:szCs w:val="20"/>
          <w:u w:val="single"/>
        </w:rPr>
      </w:pPr>
      <w:r w:rsidRPr="00157DF3">
        <w:rPr>
          <w:b/>
          <w:bCs/>
          <w:sz w:val="20"/>
          <w:szCs w:val="20"/>
          <w:u w:val="single"/>
        </w:rPr>
        <w:t>ATTENDANCE</w:t>
      </w:r>
    </w:p>
    <w:p w:rsidR="005073F2" w:rsidRPr="00157DF3" w:rsidRDefault="005073F2" w:rsidP="005073F2">
      <w:pPr>
        <w:jc w:val="both"/>
        <w:rPr>
          <w:b/>
          <w:bCs/>
          <w:sz w:val="20"/>
          <w:szCs w:val="20"/>
          <w:u w:val="single"/>
        </w:rPr>
      </w:pPr>
    </w:p>
    <w:p w:rsidR="005073F2" w:rsidRPr="00157DF3" w:rsidRDefault="005073F2" w:rsidP="005073F2">
      <w:pPr>
        <w:ind w:left="720"/>
        <w:jc w:val="both"/>
        <w:rPr>
          <w:sz w:val="20"/>
          <w:szCs w:val="20"/>
        </w:rPr>
      </w:pPr>
      <w:r w:rsidRPr="00157DF3">
        <w:rPr>
          <w:sz w:val="20"/>
          <w:szCs w:val="20"/>
        </w:rPr>
        <w:t>Class attendance and participation is vital to your success and development as a competent, effective teacher.  Attendance is mandatory.  Participation is a requirement of this course.  Participation means you must be actively involved in the discussion and presentations by both instructor and students.</w:t>
      </w:r>
    </w:p>
    <w:p w:rsidR="005073F2" w:rsidRPr="00157DF3" w:rsidRDefault="005073F2" w:rsidP="005073F2">
      <w:pPr>
        <w:jc w:val="both"/>
        <w:rPr>
          <w:sz w:val="20"/>
          <w:szCs w:val="20"/>
        </w:rPr>
      </w:pPr>
    </w:p>
    <w:p w:rsidR="005073F2" w:rsidRDefault="005073F2" w:rsidP="005073F2">
      <w:pPr>
        <w:ind w:firstLine="720"/>
        <w:jc w:val="both"/>
        <w:rPr>
          <w:b/>
          <w:bCs/>
          <w:sz w:val="20"/>
          <w:szCs w:val="20"/>
          <w:u w:val="single"/>
        </w:rPr>
      </w:pPr>
      <w:r w:rsidRPr="00157DF3">
        <w:rPr>
          <w:b/>
          <w:bCs/>
          <w:sz w:val="20"/>
          <w:szCs w:val="20"/>
          <w:u w:val="single"/>
        </w:rPr>
        <w:t>CHEATING AND PLAGARISM:</w:t>
      </w:r>
    </w:p>
    <w:p w:rsidR="005073F2" w:rsidRPr="00157DF3" w:rsidRDefault="005073F2" w:rsidP="005073F2">
      <w:pPr>
        <w:jc w:val="both"/>
        <w:rPr>
          <w:b/>
          <w:bCs/>
          <w:sz w:val="20"/>
          <w:szCs w:val="20"/>
        </w:rPr>
      </w:pPr>
    </w:p>
    <w:p w:rsidR="005073F2" w:rsidRDefault="005073F2" w:rsidP="005073F2">
      <w:pPr>
        <w:ind w:left="720"/>
        <w:jc w:val="both"/>
        <w:rPr>
          <w:b/>
          <w:bCs/>
          <w:i/>
          <w:iCs/>
          <w:sz w:val="20"/>
          <w:szCs w:val="20"/>
        </w:rPr>
      </w:pPr>
      <w:r w:rsidRPr="00157DF3">
        <w:rPr>
          <w:b/>
          <w:bCs/>
          <w:i/>
          <w:iCs/>
          <w:sz w:val="20"/>
          <w:szCs w:val="20"/>
        </w:rPr>
        <w:t>Mississippi Valley State University will not tolerate cheating in any form. Cheating and plagiarism compromise the process of fair and equitable evaluation of students’ academic</w:t>
      </w:r>
      <w:r>
        <w:rPr>
          <w:b/>
          <w:bCs/>
          <w:i/>
          <w:iCs/>
          <w:sz w:val="20"/>
          <w:szCs w:val="20"/>
        </w:rPr>
        <w:t xml:space="preserve"> </w:t>
      </w:r>
      <w:r w:rsidRPr="00157DF3">
        <w:rPr>
          <w:b/>
          <w:bCs/>
          <w:i/>
          <w:iCs/>
          <w:sz w:val="20"/>
          <w:szCs w:val="20"/>
        </w:rPr>
        <w:t xml:space="preserve">performance and erode the quality and value of degrees conferred by the University. </w:t>
      </w:r>
    </w:p>
    <w:p w:rsidR="005073F2" w:rsidRDefault="005073F2" w:rsidP="005073F2">
      <w:pPr>
        <w:jc w:val="both"/>
        <w:rPr>
          <w:b/>
          <w:bCs/>
          <w:i/>
          <w:iCs/>
          <w:sz w:val="20"/>
          <w:szCs w:val="20"/>
        </w:rPr>
      </w:pPr>
    </w:p>
    <w:p w:rsidR="005073F2" w:rsidRDefault="005073F2" w:rsidP="005073F2">
      <w:pPr>
        <w:ind w:firstLine="720"/>
        <w:jc w:val="both"/>
        <w:rPr>
          <w:b/>
          <w:sz w:val="20"/>
          <w:szCs w:val="20"/>
          <w:u w:val="single"/>
        </w:rPr>
      </w:pPr>
      <w:r w:rsidRPr="00557F6A">
        <w:rPr>
          <w:b/>
          <w:sz w:val="20"/>
          <w:szCs w:val="20"/>
          <w:u w:val="single"/>
        </w:rPr>
        <w:t>RESPONSIBILITY FOR COURSEWORK:</w:t>
      </w:r>
    </w:p>
    <w:p w:rsidR="005073F2" w:rsidRDefault="005073F2" w:rsidP="005073F2">
      <w:pPr>
        <w:jc w:val="both"/>
        <w:rPr>
          <w:b/>
          <w:sz w:val="20"/>
          <w:szCs w:val="20"/>
          <w:u w:val="single"/>
        </w:rPr>
      </w:pPr>
    </w:p>
    <w:p w:rsidR="005073F2" w:rsidRPr="00557F6A" w:rsidRDefault="005073F2" w:rsidP="005073F2">
      <w:pPr>
        <w:ind w:left="720"/>
        <w:jc w:val="both"/>
        <w:rPr>
          <w:bCs/>
          <w:sz w:val="20"/>
          <w:szCs w:val="20"/>
        </w:rPr>
      </w:pPr>
      <w:r>
        <w:rPr>
          <w:bCs/>
          <w:sz w:val="20"/>
          <w:szCs w:val="20"/>
        </w:rPr>
        <w:t xml:space="preserve">Students who enroll in class after the first day of class will not be penalized by absences.  However, students </w:t>
      </w:r>
      <w:r w:rsidRPr="00557F6A">
        <w:rPr>
          <w:b/>
          <w:bCs/>
          <w:sz w:val="20"/>
          <w:szCs w:val="20"/>
        </w:rPr>
        <w:t>WILL</w:t>
      </w:r>
      <w:r>
        <w:rPr>
          <w:bCs/>
          <w:sz w:val="20"/>
          <w:szCs w:val="20"/>
        </w:rPr>
        <w:t xml:space="preserve"> be responsible for all work covered prior to their entry to class.  It is the student’s best interest to attend class from the first day.</w:t>
      </w:r>
    </w:p>
    <w:p w:rsidR="005073F2" w:rsidRDefault="005073F2" w:rsidP="005073F2">
      <w:pPr>
        <w:jc w:val="both"/>
        <w:rPr>
          <w:b/>
          <w:bCs/>
          <w:sz w:val="20"/>
          <w:szCs w:val="20"/>
          <w:u w:val="single"/>
        </w:rPr>
      </w:pPr>
    </w:p>
    <w:p w:rsidR="005073F2" w:rsidRDefault="005073F2" w:rsidP="005073F2">
      <w:pPr>
        <w:ind w:firstLine="720"/>
        <w:jc w:val="both"/>
        <w:rPr>
          <w:b/>
          <w:bCs/>
          <w:sz w:val="20"/>
          <w:szCs w:val="20"/>
          <w:u w:val="single"/>
        </w:rPr>
      </w:pPr>
    </w:p>
    <w:p w:rsidR="005073F2" w:rsidRDefault="005073F2" w:rsidP="005073F2">
      <w:pPr>
        <w:ind w:firstLine="720"/>
        <w:jc w:val="both"/>
        <w:rPr>
          <w:u w:val="single"/>
        </w:rPr>
      </w:pPr>
    </w:p>
    <w:p w:rsidR="00346DA0" w:rsidRPr="00453CEC" w:rsidRDefault="00346DA0" w:rsidP="00346DA0">
      <w:pPr>
        <w:rPr>
          <w:u w:val="single"/>
        </w:rPr>
      </w:pPr>
      <w:r w:rsidRPr="00453CEC">
        <w:rPr>
          <w:u w:val="single"/>
        </w:rPr>
        <w:t>BIBLIOGRAPHY AND RELATED READING AND RESEARCH MATERIAL</w:t>
      </w:r>
    </w:p>
    <w:p w:rsidR="00346DA0" w:rsidRPr="00453CEC" w:rsidRDefault="00346DA0" w:rsidP="00346DA0">
      <w:r w:rsidRPr="00453CEC">
        <w:t>.</w:t>
      </w:r>
    </w:p>
    <w:p w:rsidR="00346DA0" w:rsidRPr="005B6764" w:rsidRDefault="00346DA0" w:rsidP="00346DA0">
      <w:pPr>
        <w:rPr>
          <w:bCs/>
          <w:sz w:val="20"/>
          <w:szCs w:val="20"/>
          <w:u w:val="single"/>
        </w:rPr>
      </w:pPr>
      <w:proofErr w:type="spellStart"/>
      <w:proofErr w:type="gramStart"/>
      <w:r w:rsidRPr="005B6764">
        <w:rPr>
          <w:sz w:val="20"/>
          <w:szCs w:val="20"/>
        </w:rPr>
        <w:t>Insel</w:t>
      </w:r>
      <w:proofErr w:type="spellEnd"/>
      <w:r w:rsidRPr="005B6764">
        <w:rPr>
          <w:sz w:val="20"/>
          <w:szCs w:val="20"/>
        </w:rPr>
        <w:t>, P.M., and Roth, W.T. (2002).</w:t>
      </w:r>
      <w:proofErr w:type="gramEnd"/>
      <w:r w:rsidRPr="005B6764">
        <w:rPr>
          <w:sz w:val="20"/>
          <w:szCs w:val="20"/>
        </w:rPr>
        <w:t xml:space="preserve">  </w:t>
      </w:r>
      <w:proofErr w:type="gramStart"/>
      <w:r w:rsidRPr="005B6764">
        <w:rPr>
          <w:sz w:val="20"/>
          <w:szCs w:val="20"/>
          <w:u w:val="single"/>
        </w:rPr>
        <w:t>Core Concepts in Health</w:t>
      </w:r>
      <w:r w:rsidRPr="005B6764">
        <w:rPr>
          <w:sz w:val="20"/>
          <w:szCs w:val="20"/>
        </w:rPr>
        <w:t>, (10</w:t>
      </w:r>
      <w:r w:rsidRPr="005B6764">
        <w:rPr>
          <w:sz w:val="20"/>
          <w:szCs w:val="20"/>
          <w:vertAlign w:val="superscript"/>
        </w:rPr>
        <w:t>th</w:t>
      </w:r>
      <w:r w:rsidRPr="005B6764">
        <w:rPr>
          <w:sz w:val="20"/>
          <w:szCs w:val="20"/>
        </w:rPr>
        <w:t xml:space="preserve"> Ed.).</w:t>
      </w:r>
      <w:proofErr w:type="gramEnd"/>
      <w:r w:rsidRPr="005B6764">
        <w:rPr>
          <w:sz w:val="20"/>
          <w:szCs w:val="20"/>
        </w:rPr>
        <w:t xml:space="preserve"> </w:t>
      </w:r>
      <w:proofErr w:type="gramStart"/>
      <w:r w:rsidRPr="005B6764">
        <w:rPr>
          <w:sz w:val="20"/>
          <w:szCs w:val="20"/>
        </w:rPr>
        <w:t>McGraw Hill.</w:t>
      </w:r>
      <w:proofErr w:type="gramEnd"/>
    </w:p>
    <w:p w:rsidR="00346DA0" w:rsidRPr="00064951" w:rsidRDefault="00346DA0" w:rsidP="00346DA0">
      <w:pPr>
        <w:rPr>
          <w:b/>
          <w:bCs/>
          <w:sz w:val="20"/>
          <w:szCs w:val="20"/>
          <w:u w:val="single"/>
        </w:rPr>
      </w:pPr>
    </w:p>
    <w:p w:rsidR="00DC5B2B" w:rsidRDefault="00346DA0" w:rsidP="00346DA0">
      <w:r>
        <w:t>JHPERD</w:t>
      </w:r>
    </w:p>
    <w:p w:rsidR="00346DA0" w:rsidRDefault="00346DA0" w:rsidP="00346DA0">
      <w:r>
        <w:t>ICHPERD</w:t>
      </w:r>
      <w:bookmarkStart w:id="0" w:name="_GoBack"/>
      <w:bookmarkEnd w:id="0"/>
    </w:p>
    <w:p w:rsidR="00E0121A" w:rsidRDefault="00E0121A"/>
    <w:sectPr w:rsidR="00E0121A" w:rsidSect="002D1D25">
      <w:type w:val="continuous"/>
      <w:pgSz w:w="12240" w:h="15840"/>
      <w:pgMar w:top="720" w:right="630" w:bottom="864" w:left="1260" w:header="720" w:footer="86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377" w:rsidRDefault="00331377">
      <w:r>
        <w:separator/>
      </w:r>
    </w:p>
  </w:endnote>
  <w:endnote w:type="continuationSeparator" w:id="0">
    <w:p w:rsidR="00331377" w:rsidRDefault="00331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P IconicSymbols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377" w:rsidRDefault="00331377">
      <w:r>
        <w:separator/>
      </w:r>
    </w:p>
  </w:footnote>
  <w:footnote w:type="continuationSeparator" w:id="0">
    <w:p w:rsidR="00331377" w:rsidRDefault="003313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8CF" w:rsidRDefault="005073F2">
    <w:pPr>
      <w:framePr w:w="9001" w:wrap="notBeside" w:vAnchor="text" w:hAnchor="text" w:x="1" w:y="1"/>
      <w:jc w:val="right"/>
      <w:rPr>
        <w:sz w:val="20"/>
        <w:szCs w:val="20"/>
      </w:rPr>
    </w:pPr>
    <w:r>
      <w:rPr>
        <w:sz w:val="20"/>
        <w:szCs w:val="20"/>
      </w:rPr>
      <w:fldChar w:fldCharType="begin"/>
    </w:r>
    <w:r>
      <w:rPr>
        <w:sz w:val="20"/>
        <w:szCs w:val="20"/>
      </w:rPr>
      <w:instrText xml:space="preserve">PAGE </w:instrText>
    </w:r>
    <w:r>
      <w:rPr>
        <w:sz w:val="20"/>
        <w:szCs w:val="20"/>
      </w:rPr>
      <w:fldChar w:fldCharType="separate"/>
    </w:r>
    <w:r w:rsidR="00E0121A">
      <w:rPr>
        <w:noProof/>
        <w:sz w:val="20"/>
        <w:szCs w:val="20"/>
      </w:rPr>
      <w:t>70</w:t>
    </w:r>
    <w:r>
      <w:rPr>
        <w:sz w:val="20"/>
        <w:szCs w:val="20"/>
      </w:rPr>
      <w:fldChar w:fldCharType="end"/>
    </w:r>
  </w:p>
  <w:p w:rsidR="00DE18CF" w:rsidRDefault="00E0121A">
    <w:pPr>
      <w:ind w:left="-1080" w:right="720"/>
    </w:pPr>
  </w:p>
  <w:p w:rsidR="00DE18CF" w:rsidRDefault="00E0121A">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8CF" w:rsidRDefault="005073F2">
    <w:pPr>
      <w:framePr w:w="9001" w:wrap="notBeside" w:vAnchor="text" w:hAnchor="text" w:x="1" w:y="1"/>
      <w:jc w:val="right"/>
      <w:rPr>
        <w:sz w:val="20"/>
        <w:szCs w:val="20"/>
      </w:rPr>
    </w:pPr>
    <w:r>
      <w:rPr>
        <w:sz w:val="20"/>
        <w:szCs w:val="20"/>
      </w:rPr>
      <w:fldChar w:fldCharType="begin"/>
    </w:r>
    <w:r>
      <w:rPr>
        <w:sz w:val="20"/>
        <w:szCs w:val="20"/>
      </w:rPr>
      <w:instrText xml:space="preserve">PAGE </w:instrText>
    </w:r>
    <w:r>
      <w:rPr>
        <w:sz w:val="20"/>
        <w:szCs w:val="20"/>
      </w:rPr>
      <w:fldChar w:fldCharType="separate"/>
    </w:r>
    <w:r w:rsidR="00E0121A">
      <w:rPr>
        <w:noProof/>
        <w:sz w:val="20"/>
        <w:szCs w:val="20"/>
      </w:rPr>
      <w:t>71</w:t>
    </w:r>
    <w:r>
      <w:rPr>
        <w:sz w:val="20"/>
        <w:szCs w:val="20"/>
      </w:rPr>
      <w:fldChar w:fldCharType="end"/>
    </w:r>
  </w:p>
  <w:p w:rsidR="00DE18CF" w:rsidRDefault="00E0121A">
    <w:pPr>
      <w:ind w:left="-1080" w:right="720"/>
    </w:pPr>
  </w:p>
  <w:p w:rsidR="00DE18CF" w:rsidRDefault="00E0121A">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0"/>
    <w:name w:val="AutoList6"/>
    <w:lvl w:ilvl="0">
      <w:start w:val="1"/>
      <w:numFmt w:val="upperLetter"/>
      <w:lvlText w:val="%1."/>
      <w:lvlJc w:val="left"/>
    </w:lvl>
    <w:lvl w:ilvl="1">
      <w:start w:val="1"/>
      <w:numFmt w:val="upperLetter"/>
      <w:lvlText w:val="%2."/>
      <w:lvlJc w:val="left"/>
    </w:lvl>
    <w:lvl w:ilvl="2">
      <w:start w:val="1"/>
      <w:numFmt w:val="low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1BEC75E7"/>
    <w:multiLevelType w:val="multilevel"/>
    <w:tmpl w:val="C7885FAC"/>
    <w:lvl w:ilvl="0">
      <w:start w:val="1"/>
      <w:numFmt w:val="decimal"/>
      <w:pStyle w:val="Le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69510FD8"/>
    <w:multiLevelType w:val="hybridMultilevel"/>
    <w:tmpl w:val="5E345A56"/>
    <w:lvl w:ilvl="0" w:tplc="32BCBFDA">
      <w:start w:val="1"/>
      <w:numFmt w:val="decimal"/>
      <w:lvlText w:val="%1"/>
      <w:lvlJc w:val="left"/>
      <w:pPr>
        <w:ind w:left="1080" w:hanging="360"/>
      </w:pPr>
      <w:rPr>
        <w:rFonts w:ascii="Times New Roman" w:eastAsia="Times New Roman" w:hAnsi="Times New Roman" w:cs="Times New Roman"/>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low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0"/>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low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3F2"/>
    <w:rsid w:val="0003493C"/>
    <w:rsid w:val="00080438"/>
    <w:rsid w:val="000A42ED"/>
    <w:rsid w:val="000E0765"/>
    <w:rsid w:val="001D4A8A"/>
    <w:rsid w:val="00213D41"/>
    <w:rsid w:val="00232D26"/>
    <w:rsid w:val="00292695"/>
    <w:rsid w:val="002A6930"/>
    <w:rsid w:val="00331377"/>
    <w:rsid w:val="00346DA0"/>
    <w:rsid w:val="00366BD8"/>
    <w:rsid w:val="004812A5"/>
    <w:rsid w:val="004A3173"/>
    <w:rsid w:val="004C7402"/>
    <w:rsid w:val="005073F2"/>
    <w:rsid w:val="00685E9C"/>
    <w:rsid w:val="008228F0"/>
    <w:rsid w:val="00836C4F"/>
    <w:rsid w:val="008A7301"/>
    <w:rsid w:val="0099448F"/>
    <w:rsid w:val="00A13B2F"/>
    <w:rsid w:val="00CE108E"/>
    <w:rsid w:val="00CF160D"/>
    <w:rsid w:val="00E0121A"/>
    <w:rsid w:val="00E07C31"/>
    <w:rsid w:val="00EE2411"/>
    <w:rsid w:val="00FC6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3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5073F2"/>
    <w:pPr>
      <w:numPr>
        <w:numId w:val="3"/>
      </w:numPr>
      <w:ind w:left="1440"/>
      <w:outlineLvl w:val="0"/>
    </w:pPr>
  </w:style>
  <w:style w:type="paragraph" w:customStyle="1" w:styleId="Level4">
    <w:name w:val="Level 4"/>
    <w:basedOn w:val="Normal"/>
    <w:rsid w:val="005073F2"/>
    <w:pPr>
      <w:numPr>
        <w:ilvl w:val="3"/>
        <w:numId w:val="4"/>
      </w:numPr>
      <w:outlineLvl w:val="3"/>
    </w:pPr>
  </w:style>
  <w:style w:type="paragraph" w:styleId="ListParagraph">
    <w:name w:val="List Paragraph"/>
    <w:basedOn w:val="Normal"/>
    <w:uiPriority w:val="34"/>
    <w:qFormat/>
    <w:rsid w:val="00213D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3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5073F2"/>
    <w:pPr>
      <w:numPr>
        <w:numId w:val="3"/>
      </w:numPr>
      <w:ind w:left="1440"/>
      <w:outlineLvl w:val="0"/>
    </w:pPr>
  </w:style>
  <w:style w:type="paragraph" w:customStyle="1" w:styleId="Level4">
    <w:name w:val="Level 4"/>
    <w:basedOn w:val="Normal"/>
    <w:rsid w:val="005073F2"/>
    <w:pPr>
      <w:numPr>
        <w:ilvl w:val="3"/>
        <w:numId w:val="4"/>
      </w:numPr>
      <w:outlineLvl w:val="3"/>
    </w:pPr>
  </w:style>
  <w:style w:type="paragraph" w:styleId="ListParagraph">
    <w:name w:val="List Paragraph"/>
    <w:basedOn w:val="Normal"/>
    <w:uiPriority w:val="34"/>
    <w:qFormat/>
    <w:rsid w:val="00213D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1571</Words>
  <Characters>8957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Mississippi Valley State University</Company>
  <LinksUpToDate>false</LinksUpToDate>
  <CharactersWithSpaces>10507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batakpu</dc:creator>
  <cp:lastModifiedBy>Harvey Wardell</cp:lastModifiedBy>
  <cp:revision>3</cp:revision>
  <dcterms:created xsi:type="dcterms:W3CDTF">2018-08-17T13:39:00Z</dcterms:created>
  <dcterms:modified xsi:type="dcterms:W3CDTF">2018-08-17T19:15:00Z</dcterms:modified>
</cp:coreProperties>
</file>